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CC" w:rsidRPr="006320D0" w:rsidRDefault="00E25931" w:rsidP="00E25931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6320D0">
        <w:rPr>
          <w:rFonts w:ascii="Times New Roman" w:hAnsi="Times New Roman" w:cs="Times New Roman"/>
          <w:color w:val="0070C0"/>
          <w:sz w:val="40"/>
          <w:szCs w:val="40"/>
        </w:rPr>
        <w:t>Образование</w:t>
      </w:r>
    </w:p>
    <w:p w:rsidR="00E25931" w:rsidRPr="00E25931" w:rsidRDefault="00E25931">
      <w:pPr>
        <w:rPr>
          <w:rFonts w:ascii="Times New Roman" w:hAnsi="Times New Roman" w:cs="Times New Roman"/>
          <w:sz w:val="40"/>
          <w:szCs w:val="40"/>
        </w:rPr>
      </w:pPr>
    </w:p>
    <w:p w:rsidR="00E25931" w:rsidRDefault="00E25931" w:rsidP="006320D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color w:val="E36C0A" w:themeColor="accent6" w:themeShade="BF"/>
          <w:sz w:val="40"/>
          <w:szCs w:val="40"/>
        </w:rPr>
      </w:pPr>
      <w:r w:rsidRPr="006320D0">
        <w:rPr>
          <w:rFonts w:ascii="Times New Roman" w:hAnsi="Times New Roman" w:cs="Times New Roman"/>
          <w:color w:val="E36C0A" w:themeColor="accent6" w:themeShade="BF"/>
          <w:sz w:val="40"/>
          <w:szCs w:val="40"/>
        </w:rPr>
        <w:t>Учебный план 2020-2021 г.</w:t>
      </w:r>
    </w:p>
    <w:p w:rsidR="006320D0" w:rsidRPr="006320D0" w:rsidRDefault="006320D0" w:rsidP="006320D0">
      <w:pPr>
        <w:pStyle w:val="a5"/>
        <w:ind w:left="765"/>
        <w:jc w:val="center"/>
        <w:rPr>
          <w:rFonts w:ascii="Times New Roman" w:hAnsi="Times New Roman" w:cs="Times New Roman"/>
          <w:color w:val="E36C0A" w:themeColor="accent6" w:themeShade="BF"/>
          <w:sz w:val="40"/>
          <w:szCs w:val="40"/>
        </w:rPr>
      </w:pPr>
    </w:p>
    <w:p w:rsidR="006320D0" w:rsidRPr="006320D0" w:rsidRDefault="006320D0" w:rsidP="006320D0">
      <w:pPr>
        <w:pStyle w:val="a5"/>
        <w:ind w:left="765"/>
        <w:jc w:val="center"/>
        <w:rPr>
          <w:rFonts w:ascii="Times New Roman" w:hAnsi="Times New Roman" w:cs="Times New Roman"/>
          <w:color w:val="E36C0A" w:themeColor="accent6" w:themeShade="BF"/>
          <w:sz w:val="40"/>
          <w:szCs w:val="40"/>
        </w:rPr>
      </w:pPr>
    </w:p>
    <w:p w:rsidR="00E25931" w:rsidRPr="006320D0" w:rsidRDefault="00E25931" w:rsidP="006320D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color w:val="E36C0A" w:themeColor="accent6" w:themeShade="BF"/>
          <w:sz w:val="40"/>
          <w:szCs w:val="40"/>
        </w:rPr>
      </w:pPr>
      <w:r w:rsidRPr="006320D0">
        <w:rPr>
          <w:rFonts w:ascii="Times New Roman" w:hAnsi="Times New Roman" w:cs="Times New Roman"/>
          <w:color w:val="E36C0A" w:themeColor="accent6" w:themeShade="BF"/>
          <w:sz w:val="40"/>
          <w:szCs w:val="40"/>
        </w:rPr>
        <w:t>Программа развития ДОУ</w:t>
      </w:r>
      <w:bookmarkStart w:id="0" w:name="_GoBack"/>
      <w:bookmarkEnd w:id="0"/>
    </w:p>
    <w:p w:rsidR="006320D0" w:rsidRPr="006320D0" w:rsidRDefault="006320D0" w:rsidP="006320D0">
      <w:pPr>
        <w:pStyle w:val="a5"/>
        <w:jc w:val="center"/>
        <w:rPr>
          <w:rFonts w:ascii="Times New Roman" w:hAnsi="Times New Roman" w:cs="Times New Roman"/>
          <w:color w:val="E36C0A" w:themeColor="accent6" w:themeShade="BF"/>
          <w:sz w:val="40"/>
          <w:szCs w:val="40"/>
        </w:rPr>
      </w:pPr>
    </w:p>
    <w:p w:rsidR="006320D0" w:rsidRPr="006320D0" w:rsidRDefault="006320D0" w:rsidP="006320D0">
      <w:pPr>
        <w:pStyle w:val="a5"/>
        <w:ind w:left="765"/>
        <w:jc w:val="center"/>
        <w:rPr>
          <w:rFonts w:ascii="Times New Roman" w:hAnsi="Times New Roman" w:cs="Times New Roman"/>
          <w:color w:val="E36C0A" w:themeColor="accent6" w:themeShade="BF"/>
          <w:sz w:val="40"/>
          <w:szCs w:val="40"/>
        </w:rPr>
      </w:pPr>
    </w:p>
    <w:p w:rsidR="00E25931" w:rsidRPr="006320D0" w:rsidRDefault="00E25931" w:rsidP="006320D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color w:val="E36C0A" w:themeColor="accent6" w:themeShade="BF"/>
          <w:sz w:val="40"/>
          <w:szCs w:val="40"/>
        </w:rPr>
      </w:pPr>
      <w:r w:rsidRPr="006320D0">
        <w:rPr>
          <w:rFonts w:ascii="Times New Roman" w:hAnsi="Times New Roman" w:cs="Times New Roman"/>
          <w:color w:val="E36C0A" w:themeColor="accent6" w:themeShade="BF"/>
          <w:sz w:val="40"/>
          <w:szCs w:val="40"/>
        </w:rPr>
        <w:t>Адаптированная образовательная программа</w:t>
      </w:r>
    </w:p>
    <w:p w:rsidR="006320D0" w:rsidRPr="006320D0" w:rsidRDefault="006320D0" w:rsidP="006320D0">
      <w:pPr>
        <w:pStyle w:val="a5"/>
        <w:ind w:left="765"/>
        <w:jc w:val="center"/>
        <w:rPr>
          <w:rFonts w:ascii="Times New Roman" w:hAnsi="Times New Roman" w:cs="Times New Roman"/>
          <w:color w:val="E36C0A" w:themeColor="accent6" w:themeShade="BF"/>
          <w:sz w:val="40"/>
          <w:szCs w:val="40"/>
        </w:rPr>
      </w:pPr>
    </w:p>
    <w:p w:rsidR="006320D0" w:rsidRDefault="006320D0" w:rsidP="006320D0">
      <w:pPr>
        <w:jc w:val="center"/>
        <w:rPr>
          <w:rFonts w:ascii="Times New Roman" w:hAnsi="Times New Roman" w:cs="Times New Roman"/>
          <w:color w:val="E36C0A" w:themeColor="accent6" w:themeShade="BF"/>
          <w:sz w:val="40"/>
          <w:szCs w:val="40"/>
        </w:rPr>
      </w:pPr>
    </w:p>
    <w:p w:rsidR="00E25931" w:rsidRPr="006320D0" w:rsidRDefault="00E25931" w:rsidP="006320D0">
      <w:pPr>
        <w:jc w:val="center"/>
        <w:rPr>
          <w:rFonts w:ascii="Times New Roman" w:hAnsi="Times New Roman" w:cs="Times New Roman"/>
          <w:color w:val="E36C0A" w:themeColor="accent6" w:themeShade="BF"/>
          <w:sz w:val="40"/>
          <w:szCs w:val="40"/>
        </w:rPr>
      </w:pPr>
      <w:r w:rsidRPr="006320D0">
        <w:rPr>
          <w:rFonts w:ascii="Times New Roman" w:hAnsi="Times New Roman" w:cs="Times New Roman"/>
          <w:color w:val="E36C0A" w:themeColor="accent6" w:themeShade="BF"/>
          <w:sz w:val="40"/>
          <w:szCs w:val="40"/>
        </w:rPr>
        <w:t>4. Основная образовательная программа ДОУ</w:t>
      </w:r>
    </w:p>
    <w:p w:rsidR="00E25931" w:rsidRDefault="00E2593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6320D0" w:rsidRDefault="00E2593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 wp14:anchorId="353E8266" wp14:editId="3A1D563A">
            <wp:extent cx="9028772" cy="5744583"/>
            <wp:effectExtent l="0" t="0" r="127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ый план 2020-2021г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7782" cy="575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0D0" w:rsidRDefault="006320D0" w:rsidP="006320D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7302429" cy="4428126"/>
            <wp:effectExtent l="8255" t="0" r="254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 развития ДОУ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24547" cy="444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931" w:rsidRPr="00E25931" w:rsidRDefault="006320D0" w:rsidP="006320D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 wp14:anchorId="72017CAA" wp14:editId="3E1874BA">
            <wp:extent cx="8731885" cy="59404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даптированная образ.программа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188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br w:type="page"/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 wp14:anchorId="5F46160A" wp14:editId="1EC864A9">
            <wp:extent cx="6772995" cy="5557528"/>
            <wp:effectExtent l="0" t="1905" r="698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новная Образ.Программа 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79278" cy="556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5931" w:rsidRPr="00E25931" w:rsidSect="006320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B3311"/>
    <w:multiLevelType w:val="hybridMultilevel"/>
    <w:tmpl w:val="678AACEA"/>
    <w:lvl w:ilvl="0" w:tplc="9BA23096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58"/>
    <w:rsid w:val="00216DCC"/>
    <w:rsid w:val="006320D0"/>
    <w:rsid w:val="00BD2458"/>
    <w:rsid w:val="00E2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9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2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9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2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ССС</cp:lastModifiedBy>
  <cp:revision>2</cp:revision>
  <dcterms:created xsi:type="dcterms:W3CDTF">2020-10-16T08:11:00Z</dcterms:created>
  <dcterms:modified xsi:type="dcterms:W3CDTF">2020-10-16T08:11:00Z</dcterms:modified>
</cp:coreProperties>
</file>