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5" w:rsidRDefault="00A925E5" w:rsidP="00A925E5">
      <w:pPr>
        <w:spacing w:before="120" w:after="100" w:afterAutospacing="1"/>
        <w:ind w:firstLine="54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8D64EA8" wp14:editId="309459F3">
            <wp:extent cx="5940425" cy="86328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E5" w:rsidRDefault="00A925E5" w:rsidP="00A925E5">
      <w:pPr>
        <w:spacing w:before="120" w:after="100" w:afterAutospacing="1"/>
        <w:ind w:firstLine="540"/>
        <w:jc w:val="both"/>
        <w:rPr>
          <w:b/>
        </w:rPr>
      </w:pPr>
    </w:p>
    <w:p w:rsidR="00A925E5" w:rsidRDefault="00A925E5" w:rsidP="00A925E5">
      <w:pPr>
        <w:spacing w:before="120" w:after="100" w:afterAutospacing="1"/>
        <w:ind w:firstLine="540"/>
        <w:jc w:val="both"/>
        <w:rPr>
          <w:b/>
        </w:rPr>
      </w:pPr>
    </w:p>
    <w:p w:rsidR="00A925E5" w:rsidRDefault="00A925E5" w:rsidP="00A925E5">
      <w:pPr>
        <w:spacing w:before="120" w:after="100" w:afterAutospacing="1"/>
        <w:ind w:firstLine="540"/>
        <w:jc w:val="both"/>
        <w:rPr>
          <w:b/>
        </w:rPr>
      </w:pPr>
    </w:p>
    <w:p w:rsidR="003936E8" w:rsidRPr="00A925E5" w:rsidRDefault="003936E8" w:rsidP="00A925E5">
      <w:pPr>
        <w:spacing w:before="120" w:after="100" w:afterAutospacing="1"/>
        <w:ind w:firstLine="540"/>
        <w:jc w:val="both"/>
        <w:rPr>
          <w:b/>
        </w:rPr>
      </w:pPr>
      <w:bookmarkStart w:id="0" w:name="_GoBack"/>
      <w:bookmarkEnd w:id="0"/>
      <w:r w:rsidRPr="00C57F8B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1.Анализ выполнения Программы развития за 2016-2021гг.</w:t>
            </w:r>
          </w:p>
          <w:p w:rsidR="00F030C1" w:rsidRPr="00C57F8B" w:rsidRDefault="00F030C1" w:rsidP="00C57F8B">
            <w:pPr>
              <w:suppressLineNumbers/>
              <w:rPr>
                <w:b/>
              </w:rPr>
            </w:pPr>
          </w:p>
        </w:tc>
      </w:tr>
      <w:tr w:rsidR="00F030C1" w:rsidRPr="00C57F8B" w:rsidTr="00C355DC">
        <w:trPr>
          <w:trHeight w:val="339"/>
        </w:trPr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2.Паспорт Программы развития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3.Информационная справка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3.1. Общая характеристика ДОУ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3.2.Кадровое обеспечение образовательного процесса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3.3.Система управления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3.4.Характеристика состава воспитанников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3.5.Взаимодействие с родителями воспитанников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3.6. Социальное партнерство,  открытость ДОУ  по запросам общества</w:t>
            </w:r>
          </w:p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3.7 Образовательные программы, реализуемые в ДОУ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3.8. Методическая работа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3.9. Состояние  здоровья воспитанников</w:t>
            </w:r>
          </w:p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suppressLineNumbers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3.10. Условия осуществления образовательного процесса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3.11. Финансовое обеспечение функционирования и развития образовательного учреждения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 ПРОБЛЕМНЫЙ АНАЛИЗ ДЕЯТЕЛЬНОСТИ</w:t>
            </w:r>
          </w:p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ГБДОУ «Сказка»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4.1 Анализ результатов охраны и укрепления здоровья воспитанников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4.2. Анализ показателей качества образовательного процесса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4.3. Анализ кадрового обеспечения образовательного процесса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4.4.Анализ структуры управления ДОУ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4.5. Анализ материально-технического и финансового обеспечения ДОУ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4.6. Выявленные проблемы, определение возможных путей их решения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5.Концептуальные основы развития ГБДОУ «Детский сад г. Карабулак »Сказка» на 2021-2022год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5.1. Модель педагога детского сада (как желаемый результат)</w:t>
            </w:r>
          </w:p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5.2.Модель выпускника дошкольного образовательного учреждени</w:t>
            </w:r>
            <w:proofErr w:type="gramStart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я(</w:t>
            </w:r>
            <w:proofErr w:type="gramEnd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как желаемый результат)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 xml:space="preserve">5.3. Модель будущего детского сада </w:t>
            </w:r>
            <w:proofErr w:type="gramStart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как желаемый результат)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5.4.Стратегия развития дошкольного образовательного учреждения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5.5. Механизм реализации Программы развития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5.6. Используемые ресурсы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5.7. Критерии оценки эффективности и реализации Программы развития ДОУ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F030C1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 xml:space="preserve">6. Основные направления Программы развития ГБДОУ «ДЕТСКИЙ САД </w:t>
            </w:r>
            <w:proofErr w:type="spellStart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арабулак</w:t>
            </w:r>
            <w:proofErr w:type="spellEnd"/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 xml:space="preserve"> «Сказка»</w:t>
            </w:r>
          </w:p>
        </w:tc>
      </w:tr>
      <w:tr w:rsidR="00F030C1" w:rsidRPr="00C57F8B" w:rsidTr="00C355DC">
        <w:tc>
          <w:tcPr>
            <w:tcW w:w="9214" w:type="dxa"/>
          </w:tcPr>
          <w:p w:rsidR="00F030C1" w:rsidRPr="00C57F8B" w:rsidRDefault="00CD68A0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6.1. Основные мероприятия по реализации Программы развития</w:t>
            </w:r>
          </w:p>
        </w:tc>
      </w:tr>
      <w:tr w:rsidR="00CD68A0" w:rsidRPr="00C57F8B" w:rsidTr="00C355DC">
        <w:tc>
          <w:tcPr>
            <w:tcW w:w="9214" w:type="dxa"/>
          </w:tcPr>
          <w:p w:rsidR="00CD68A0" w:rsidRPr="00C57F8B" w:rsidRDefault="00CD68A0" w:rsidP="00C57F8B">
            <w:pPr>
              <w:autoSpaceDE w:val="0"/>
              <w:autoSpaceDN w:val="0"/>
              <w:adjustRightInd w:val="0"/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</w:pPr>
            <w:r w:rsidRPr="00C57F8B">
              <w:rPr>
                <w:rFonts w:eastAsia="TimesNewRomanPS-BoldMT-Identity"/>
                <w:b/>
                <w:bCs/>
                <w:sz w:val="28"/>
                <w:szCs w:val="28"/>
                <w:lang w:eastAsia="en-US"/>
              </w:rPr>
              <w:t>6.2. Ожидаемые результаты</w:t>
            </w:r>
          </w:p>
        </w:tc>
      </w:tr>
    </w:tbl>
    <w:p w:rsidR="002127A4" w:rsidRDefault="002127A4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  <w:sz w:val="28"/>
          <w:szCs w:val="28"/>
        </w:rPr>
      </w:pPr>
    </w:p>
    <w:p w:rsidR="005F32D4" w:rsidRPr="00C57F8B" w:rsidRDefault="005F32D4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  <w:sz w:val="28"/>
          <w:szCs w:val="28"/>
          <w:u w:val="single"/>
        </w:rPr>
      </w:pPr>
      <w:r w:rsidRPr="00C57F8B">
        <w:rPr>
          <w:b/>
          <w:sz w:val="28"/>
          <w:szCs w:val="28"/>
          <w:u w:val="single"/>
        </w:rPr>
        <w:t xml:space="preserve">1.Анализ </w:t>
      </w:r>
      <w:r w:rsidR="00F06E45" w:rsidRPr="00C57F8B">
        <w:rPr>
          <w:b/>
          <w:sz w:val="28"/>
          <w:szCs w:val="28"/>
          <w:u w:val="single"/>
        </w:rPr>
        <w:t xml:space="preserve"> выполнения </w:t>
      </w:r>
      <w:r w:rsidRPr="00C57F8B">
        <w:rPr>
          <w:b/>
          <w:sz w:val="28"/>
          <w:szCs w:val="28"/>
          <w:u w:val="single"/>
        </w:rPr>
        <w:t>Программы развития за 2016-2021гг.</w:t>
      </w:r>
    </w:p>
    <w:p w:rsidR="006D5F61" w:rsidRPr="00C57F8B" w:rsidRDefault="006D5F61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>1.1 Качество образования в ДОУ за 2016-2021гг.</w:t>
      </w:r>
    </w:p>
    <w:p w:rsidR="00F06E45" w:rsidRPr="00C57F8B" w:rsidRDefault="00F06E45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>Программа развития ГБДОУ «Сказка» - это стратегический документ, разработанный с учётом федеральных, региональных, муниципальных целевых заказов и исходного состояния ДОУ,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EF1880" w:rsidRPr="00C57F8B" w:rsidRDefault="00EF1880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 xml:space="preserve">Программа развития разработана на период 2016-2021гг., принята на заседании Педагогического  совета  от 28.09.2016 г. (Протокол № 1) и утверждена приказом руководителя  от 29.08.2016 г. Приказ № 1. </w:t>
      </w:r>
      <w:r w:rsidR="00234110" w:rsidRPr="00C57F8B">
        <w:rPr>
          <w:b/>
        </w:rPr>
        <w:t>Согласовано</w:t>
      </w:r>
      <w:r w:rsidRPr="00C57F8B">
        <w:rPr>
          <w:b/>
        </w:rPr>
        <w:t xml:space="preserve"> Заместителем министра образования и науки Республики Ингушетия от 28.08.2016г. Приказ № 46.</w:t>
      </w:r>
    </w:p>
    <w:p w:rsidR="00EF1880" w:rsidRPr="00C57F8B" w:rsidRDefault="00EF1880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>Данная программа является долгосрочным пла</w:t>
      </w:r>
      <w:r w:rsidR="00EA43BA" w:rsidRPr="00C57F8B">
        <w:rPr>
          <w:b/>
        </w:rPr>
        <w:t>ном со своими целями и задачами:</w:t>
      </w:r>
    </w:p>
    <w:p w:rsidR="00EA43BA" w:rsidRPr="00C57F8B" w:rsidRDefault="00152883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  <w:u w:val="single"/>
        </w:rPr>
        <w:t>Цель Программы</w:t>
      </w:r>
      <w:r w:rsidRPr="00C57F8B">
        <w:rPr>
          <w:b/>
        </w:rPr>
        <w:t>: Поиск форм и методов образования, направленных на формирование основ самостоятельной, развитой в интеллектуальном и физическом аспектах личности, обеспечения непрерывности образования</w:t>
      </w:r>
    </w:p>
    <w:p w:rsidR="00152883" w:rsidRPr="00C57F8B" w:rsidRDefault="00152883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  <w:u w:val="single"/>
        </w:rPr>
        <w:t>Задачи Программы</w:t>
      </w:r>
      <w:r w:rsidRPr="00C57F8B">
        <w:rPr>
          <w:b/>
        </w:rPr>
        <w:t>:</w:t>
      </w:r>
    </w:p>
    <w:p w:rsidR="00152883" w:rsidRPr="00C57F8B" w:rsidRDefault="00152883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>1.Создать психолого-педагогические и социальные условия способствующие развитию интеллектуально-личностного потенциала каждого ребенка.</w:t>
      </w:r>
    </w:p>
    <w:p w:rsidR="00152883" w:rsidRPr="00C57F8B" w:rsidRDefault="00152883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>2.Строить взаимодействие с детьми в процессе непосредственно-образовательной деятельности на основе инновационных технологий.</w:t>
      </w:r>
    </w:p>
    <w:p w:rsidR="00152883" w:rsidRPr="00C57F8B" w:rsidRDefault="00152883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  <w:sz w:val="28"/>
          <w:szCs w:val="28"/>
        </w:rPr>
      </w:pPr>
      <w:r w:rsidRPr="00C57F8B">
        <w:rPr>
          <w:b/>
        </w:rPr>
        <w:t>3.Совершенствовать систему физкуль</w:t>
      </w:r>
      <w:r w:rsidR="00387E2F" w:rsidRPr="00C57F8B">
        <w:rPr>
          <w:b/>
        </w:rPr>
        <w:t>турно-оздоровительной работы в ДОУ,</w:t>
      </w:r>
      <w:r w:rsidR="003936E8" w:rsidRPr="00C57F8B">
        <w:rPr>
          <w:b/>
        </w:rPr>
        <w:t xml:space="preserve"> </w:t>
      </w:r>
      <w:r w:rsidR="00387E2F" w:rsidRPr="00C57F8B">
        <w:rPr>
          <w:b/>
        </w:rPr>
        <w:t>включая культуру здорового образа жизни и работу с семьями воспитанников.</w:t>
      </w:r>
    </w:p>
    <w:p w:rsidR="005F32D4" w:rsidRPr="00C57F8B" w:rsidRDefault="00F061A8" w:rsidP="002127A4">
      <w:pPr>
        <w:tabs>
          <w:tab w:val="left" w:pos="3090"/>
        </w:tabs>
        <w:spacing w:before="100" w:beforeAutospacing="1" w:after="600"/>
        <w:contextualSpacing/>
        <w:jc w:val="both"/>
        <w:rPr>
          <w:b/>
        </w:rPr>
      </w:pPr>
      <w:r w:rsidRPr="00C57F8B">
        <w:rPr>
          <w:b/>
        </w:rPr>
        <w:t>В 2016 – 2021 гг.  дошкольная организация осуществляла деятельность, направленную на достижение поставленных задач.</w:t>
      </w:r>
    </w:p>
    <w:p w:rsidR="00C1742D" w:rsidRPr="00C57F8B" w:rsidRDefault="00C1742D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Положительному результату способствовала система </w:t>
      </w:r>
      <w:proofErr w:type="gramStart"/>
      <w:r w:rsidRPr="00C57F8B">
        <w:rPr>
          <w:rFonts w:eastAsiaTheme="minorHAnsi"/>
          <w:b/>
          <w:lang w:eastAsia="en-US"/>
        </w:rPr>
        <w:t>образовательной</w:t>
      </w:r>
      <w:proofErr w:type="gramEnd"/>
    </w:p>
    <w:p w:rsidR="00C1742D" w:rsidRPr="00C57F8B" w:rsidRDefault="00C1742D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деятельн</w:t>
      </w:r>
      <w:r w:rsidR="00E83F6B">
        <w:rPr>
          <w:rFonts w:eastAsiaTheme="minorHAnsi"/>
          <w:b/>
          <w:lang w:eastAsia="en-US"/>
        </w:rPr>
        <w:t xml:space="preserve">ости, </w:t>
      </w:r>
      <w:proofErr w:type="gramStart"/>
      <w:r w:rsidR="00E83F6B">
        <w:rPr>
          <w:rFonts w:eastAsiaTheme="minorHAnsi"/>
          <w:b/>
          <w:lang w:eastAsia="en-US"/>
        </w:rPr>
        <w:t>выстроенная</w:t>
      </w:r>
      <w:proofErr w:type="gramEnd"/>
      <w:r w:rsidR="00E83F6B">
        <w:rPr>
          <w:rFonts w:eastAsiaTheme="minorHAnsi"/>
          <w:b/>
          <w:lang w:eastAsia="en-US"/>
        </w:rPr>
        <w:t xml:space="preserve"> в соответствии</w:t>
      </w:r>
      <w:r w:rsidRPr="00C57F8B">
        <w:rPr>
          <w:rFonts w:eastAsiaTheme="minorHAnsi"/>
          <w:b/>
          <w:lang w:eastAsia="en-US"/>
        </w:rPr>
        <w:t xml:space="preserve"> с требованиями законодательства,</w:t>
      </w:r>
    </w:p>
    <w:p w:rsidR="00C1742D" w:rsidRPr="00C57F8B" w:rsidRDefault="00C1742D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а также, повышение потенциала педагогических кадров. Были созданы условия, обеспечивающие высокое качество результатов образовательного процесса по формированию ключевых компетенций дошкольников, опираясь на личностно ориентированную модель взаимодействия взрослого и ребёнка </w:t>
      </w:r>
      <w:proofErr w:type="gramStart"/>
      <w:r w:rsidRPr="00C57F8B">
        <w:rPr>
          <w:rFonts w:eastAsiaTheme="minorHAnsi"/>
          <w:b/>
          <w:lang w:eastAsia="en-US"/>
        </w:rPr>
        <w:t>с</w:t>
      </w:r>
      <w:proofErr w:type="gramEnd"/>
    </w:p>
    <w:p w:rsidR="00C1742D" w:rsidRPr="00C57F8B" w:rsidRDefault="00C1742D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учётом его психофизиологических особенностей, индивидуальных способностей и развития творческого потенциала.</w:t>
      </w:r>
    </w:p>
    <w:p w:rsidR="00346D5A" w:rsidRPr="00C57F8B" w:rsidRDefault="00346D5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Основными итогами развития</w:t>
      </w:r>
      <w:r w:rsidR="00553963" w:rsidRPr="00C57F8B">
        <w:rPr>
          <w:rFonts w:eastAsiaTheme="minorHAnsi"/>
          <w:b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 xml:space="preserve"> </w:t>
      </w:r>
      <w:r w:rsidR="00553963" w:rsidRPr="00C57F8B">
        <w:rPr>
          <w:rFonts w:eastAsiaTheme="minorHAnsi"/>
          <w:b/>
          <w:lang w:eastAsia="en-US"/>
        </w:rPr>
        <w:t>Д</w:t>
      </w:r>
      <w:r w:rsidRPr="00C57F8B">
        <w:rPr>
          <w:rFonts w:eastAsiaTheme="minorHAnsi"/>
          <w:b/>
          <w:lang w:eastAsia="en-US"/>
        </w:rPr>
        <w:t>ОУ стала работа по повышению профессиональной компетентности педагогов в вопросах индивидуализации образовательного процесса через овладение современными образовательными программами и технологиями. Использование приобретенного опыта в организации совместной деятельности с детьми и детской самостоятельной деятельности позволило создать условия для естественного личностного роста</w:t>
      </w:r>
    </w:p>
    <w:p w:rsidR="00346D5A" w:rsidRPr="00C57F8B" w:rsidRDefault="00346D5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воспитанников. У педагогов имеется достаточное количество практических</w:t>
      </w:r>
    </w:p>
    <w:p w:rsidR="00346D5A" w:rsidRPr="00C57F8B" w:rsidRDefault="00346D5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наработок в области воспитания и развития детей, представляющих интерес</w:t>
      </w:r>
    </w:p>
    <w:p w:rsidR="00273DCA" w:rsidRPr="00C57F8B" w:rsidRDefault="00346D5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в контексте повышения эффективности образовательного процесса. Все педагоги прошли обучение по ФГОС </w:t>
      </w:r>
      <w:proofErr w:type="gramStart"/>
      <w:r w:rsidRPr="00C57F8B">
        <w:rPr>
          <w:rFonts w:eastAsiaTheme="minorHAnsi"/>
          <w:b/>
          <w:lang w:eastAsia="en-US"/>
        </w:rPr>
        <w:t>ДО</w:t>
      </w:r>
      <w:proofErr w:type="gramEnd"/>
      <w:r w:rsidRPr="00C57F8B">
        <w:rPr>
          <w:rFonts w:eastAsiaTheme="minorHAnsi"/>
          <w:b/>
          <w:lang w:eastAsia="en-US"/>
        </w:rPr>
        <w:t>.</w:t>
      </w:r>
    </w:p>
    <w:p w:rsidR="0080704A" w:rsidRPr="00C57F8B" w:rsidRDefault="0080704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Содержание обучения и воспитания воспитанников </w:t>
      </w:r>
      <w:r w:rsidR="00553963" w:rsidRPr="00C57F8B">
        <w:rPr>
          <w:rFonts w:eastAsiaTheme="minorHAnsi"/>
          <w:b/>
          <w:lang w:eastAsia="en-US"/>
        </w:rPr>
        <w:t>Д</w:t>
      </w:r>
      <w:r w:rsidRPr="00C57F8B">
        <w:rPr>
          <w:rFonts w:eastAsiaTheme="minorHAnsi"/>
          <w:b/>
          <w:lang w:eastAsia="en-US"/>
        </w:rPr>
        <w:t>ОУ определяется</w:t>
      </w:r>
    </w:p>
    <w:p w:rsidR="0080704A" w:rsidRPr="00C57F8B" w:rsidRDefault="0080704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Образовательной программой дошкольного образования Государственного</w:t>
      </w:r>
    </w:p>
    <w:p w:rsidR="0080704A" w:rsidRPr="00C57F8B" w:rsidRDefault="0080704A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бюджетного дошкольного образовательного учреждения «Детский сад г. Карабулак «Сказка» (далее ОП ДО), разрабатываемой, принимаемой и реализуемой им самостоятельно в соответствии с ФГОС </w:t>
      </w:r>
      <w:proofErr w:type="gramStart"/>
      <w:r w:rsidRPr="00C57F8B">
        <w:rPr>
          <w:rFonts w:eastAsiaTheme="minorHAnsi"/>
          <w:b/>
          <w:lang w:eastAsia="en-US"/>
        </w:rPr>
        <w:t>ДО</w:t>
      </w:r>
      <w:proofErr w:type="gramEnd"/>
      <w:r w:rsidRPr="00C57F8B">
        <w:rPr>
          <w:rFonts w:eastAsiaTheme="minorHAnsi"/>
          <w:b/>
          <w:lang w:eastAsia="en-US"/>
        </w:rPr>
        <w:t xml:space="preserve"> (</w:t>
      </w:r>
      <w:proofErr w:type="gramStart"/>
      <w:r w:rsidRPr="00C57F8B">
        <w:rPr>
          <w:rFonts w:eastAsiaTheme="minorHAnsi"/>
          <w:b/>
          <w:lang w:eastAsia="en-US"/>
        </w:rPr>
        <w:t>приказ</w:t>
      </w:r>
      <w:proofErr w:type="gramEnd"/>
      <w:r w:rsidRPr="00C57F8B">
        <w:rPr>
          <w:rFonts w:eastAsiaTheme="minorHAnsi"/>
          <w:b/>
          <w:lang w:eastAsia="en-US"/>
        </w:rPr>
        <w:t xml:space="preserve"> Министерства образования и науки от 17 октября 2013 № 1155).</w:t>
      </w:r>
    </w:p>
    <w:p w:rsidR="005168C6" w:rsidRPr="00C57F8B" w:rsidRDefault="005168C6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На данном этапе осуществляется реализация О</w:t>
      </w:r>
      <w:r w:rsidR="00E83F6B">
        <w:rPr>
          <w:rFonts w:eastAsiaTheme="minorHAnsi"/>
          <w:b/>
          <w:lang w:eastAsia="en-US"/>
        </w:rPr>
        <w:t>О</w:t>
      </w:r>
      <w:r w:rsidRPr="00C57F8B">
        <w:rPr>
          <w:rFonts w:eastAsiaTheme="minorHAnsi"/>
          <w:b/>
          <w:lang w:eastAsia="en-US"/>
        </w:rPr>
        <w:t>П ДО ГБДОУ «Сказка»,  которая создана в соответствии с возрастными возможностями</w:t>
      </w:r>
      <w:r w:rsidR="00E83F6B">
        <w:rPr>
          <w:rFonts w:eastAsiaTheme="minorHAnsi"/>
          <w:b/>
          <w:lang w:eastAsia="en-US"/>
        </w:rPr>
        <w:t xml:space="preserve"> и особенностями воспитанников. О</w:t>
      </w:r>
      <w:r w:rsidRPr="00C57F8B">
        <w:rPr>
          <w:rFonts w:eastAsiaTheme="minorHAnsi"/>
          <w:b/>
          <w:lang w:eastAsia="en-US"/>
        </w:rPr>
        <w:t xml:space="preserve">сновывается на комплексно-тематическом принципе построения </w:t>
      </w:r>
      <w:r w:rsidRPr="00C57F8B">
        <w:rPr>
          <w:rFonts w:eastAsiaTheme="minorHAnsi"/>
          <w:b/>
          <w:lang w:eastAsia="en-US"/>
        </w:rPr>
        <w:lastRenderedPageBreak/>
        <w:t xml:space="preserve">образовательного процесса, предусматривает решение программных образовательных задач в совместной деятельности взрослого и детей, самостоятельной </w:t>
      </w:r>
      <w:r w:rsidR="00553963" w:rsidRPr="00C57F8B">
        <w:rPr>
          <w:rFonts w:eastAsiaTheme="minorHAnsi"/>
          <w:b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>деятельности воспитанников, в рамках непрерывной образовательной деятельности и при проведении режимных процессов, сочетает принципы научной обоснованности и практической применимости, соответствует принципу развивающего обучения.</w:t>
      </w:r>
    </w:p>
    <w:p w:rsidR="005168C6" w:rsidRPr="00C57F8B" w:rsidRDefault="005168C6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Программа обеспечивает оптимальную нагрузку на ребенка в соответствии с основными </w:t>
      </w:r>
      <w:r w:rsidR="005A7E86">
        <w:rPr>
          <w:rFonts w:eastAsiaTheme="minorHAnsi"/>
          <w:b/>
          <w:lang w:eastAsia="en-US"/>
        </w:rPr>
        <w:t xml:space="preserve">положениями СанПиН </w:t>
      </w:r>
      <w:r w:rsidR="001B010D">
        <w:rPr>
          <w:rFonts w:eastAsiaTheme="minorHAnsi"/>
          <w:b/>
          <w:lang w:eastAsia="en-US"/>
        </w:rPr>
        <w:t>2.4</w:t>
      </w:r>
      <w:r w:rsidRPr="00C57F8B">
        <w:rPr>
          <w:rFonts w:eastAsiaTheme="minorHAnsi"/>
          <w:b/>
          <w:lang w:eastAsia="en-US"/>
        </w:rPr>
        <w:t>.</w:t>
      </w:r>
      <w:r w:rsidR="005A7E86">
        <w:rPr>
          <w:rFonts w:eastAsiaTheme="minorHAnsi"/>
          <w:b/>
          <w:lang w:eastAsia="en-US"/>
        </w:rPr>
        <w:t>364</w:t>
      </w:r>
      <w:r w:rsidR="001B010D">
        <w:rPr>
          <w:rFonts w:eastAsiaTheme="minorHAnsi"/>
          <w:b/>
          <w:lang w:eastAsia="en-US"/>
        </w:rPr>
        <w:t>8-20</w:t>
      </w:r>
    </w:p>
    <w:p w:rsidR="000C69A3" w:rsidRPr="00C57F8B" w:rsidRDefault="000C69A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Расписание непрерывной образовательной деятельности (далее НОД)</w:t>
      </w:r>
    </w:p>
    <w:p w:rsidR="000C69A3" w:rsidRPr="00C57F8B" w:rsidRDefault="000C69A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составлено с учётом реализации 5 образовательных областей, прописанных </w:t>
      </w:r>
      <w:proofErr w:type="gramStart"/>
      <w:r w:rsidRPr="00C57F8B">
        <w:rPr>
          <w:rFonts w:eastAsiaTheme="minorHAnsi"/>
          <w:b/>
          <w:lang w:eastAsia="en-US"/>
        </w:rPr>
        <w:t>в</w:t>
      </w:r>
      <w:proofErr w:type="gramEnd"/>
    </w:p>
    <w:p w:rsidR="000C69A3" w:rsidRPr="00C57F8B" w:rsidRDefault="000C69A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ФГОС и возрастных особенностей детей, учебный план реализуется полностью.</w:t>
      </w:r>
    </w:p>
    <w:p w:rsidR="000C69A3" w:rsidRPr="00C57F8B" w:rsidRDefault="000C69A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К 2021 году в ДОУ функционирует 2 разновозрастные  группы.</w:t>
      </w:r>
    </w:p>
    <w:p w:rsidR="000C69A3" w:rsidRPr="00C57F8B" w:rsidRDefault="000C69A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bCs/>
          <w:lang w:eastAsia="en-US"/>
        </w:rPr>
        <w:t xml:space="preserve">Вывод: </w:t>
      </w:r>
      <w:r w:rsidR="00553963" w:rsidRPr="00C57F8B">
        <w:rPr>
          <w:rFonts w:eastAsiaTheme="minorHAnsi"/>
          <w:b/>
          <w:lang w:eastAsia="en-US"/>
        </w:rPr>
        <w:t>С</w:t>
      </w:r>
      <w:r w:rsidRPr="00C57F8B">
        <w:rPr>
          <w:rFonts w:eastAsiaTheme="minorHAnsi"/>
          <w:b/>
          <w:lang w:eastAsia="en-US"/>
        </w:rPr>
        <w:t>редняя наполняемость возрастных групп к 2021 год</w:t>
      </w:r>
      <w:r w:rsidR="001B010D">
        <w:rPr>
          <w:rFonts w:eastAsiaTheme="minorHAnsi"/>
          <w:b/>
          <w:lang w:eastAsia="en-US"/>
        </w:rPr>
        <w:t>у: в группах раннего возраста 25</w:t>
      </w:r>
      <w:r w:rsidRPr="00C57F8B">
        <w:rPr>
          <w:rFonts w:eastAsiaTheme="minorHAnsi"/>
          <w:b/>
          <w:lang w:eastAsia="en-US"/>
        </w:rPr>
        <w:t xml:space="preserve"> детей; средняя наполняемость дошкольных групп</w:t>
      </w:r>
    </w:p>
    <w:p w:rsidR="005F32D4" w:rsidRPr="00C57F8B" w:rsidRDefault="000C69A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</w:t>
      </w:r>
      <w:r w:rsidR="001B010D">
        <w:rPr>
          <w:rFonts w:eastAsiaTheme="minorHAnsi"/>
          <w:b/>
          <w:lang w:eastAsia="en-US"/>
        </w:rPr>
        <w:t>бщеразвивающей направленности 25</w:t>
      </w:r>
      <w:r w:rsidRPr="00C57F8B">
        <w:rPr>
          <w:rFonts w:eastAsiaTheme="minorHAnsi"/>
          <w:b/>
          <w:lang w:eastAsia="en-US"/>
        </w:rPr>
        <w:t xml:space="preserve"> детей.</w:t>
      </w:r>
    </w:p>
    <w:p w:rsidR="00553963" w:rsidRPr="00C57F8B" w:rsidRDefault="0055396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Организация образовательного процесса в ДОУ осуществляется в соответствии с годовым комплексно-тематическим планированием на основе образовательной программы дошкольного образования в соответствии с ФГОС</w:t>
      </w:r>
    </w:p>
    <w:p w:rsidR="00A1408C" w:rsidRPr="00C57F8B" w:rsidRDefault="00553963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proofErr w:type="gramStart"/>
      <w:r w:rsidRPr="00C57F8B">
        <w:rPr>
          <w:rFonts w:eastAsiaTheme="minorHAnsi"/>
          <w:b/>
          <w:lang w:eastAsia="en-US"/>
        </w:rPr>
        <w:t>ДО</w:t>
      </w:r>
      <w:proofErr w:type="gramEnd"/>
      <w:r w:rsidRPr="00C57F8B">
        <w:rPr>
          <w:rFonts w:eastAsiaTheme="minorHAnsi"/>
          <w:b/>
          <w:lang w:eastAsia="en-US"/>
        </w:rPr>
        <w:t xml:space="preserve"> и учебным планом. Количество и продолжительность непрерывной образовательной деятельности устанавливается в соответствии с санитарн</w:t>
      </w:r>
      <w:proofErr w:type="gramStart"/>
      <w:r w:rsidRPr="00C57F8B">
        <w:rPr>
          <w:rFonts w:eastAsiaTheme="minorHAnsi"/>
          <w:b/>
          <w:lang w:eastAsia="en-US"/>
        </w:rPr>
        <w:t>о-</w:t>
      </w:r>
      <w:proofErr w:type="gramEnd"/>
      <w:r w:rsidRPr="00C57F8B">
        <w:rPr>
          <w:rFonts w:eastAsiaTheme="minorHAnsi"/>
          <w:b/>
          <w:lang w:eastAsia="en-US"/>
        </w:rPr>
        <w:t xml:space="preserve"> гигиеническими нормами и требованиями. Целесообразное использование новых педагогических технологий (</w:t>
      </w:r>
      <w:proofErr w:type="spellStart"/>
      <w:r w:rsidRPr="00C57F8B">
        <w:rPr>
          <w:rFonts w:eastAsiaTheme="minorHAnsi"/>
          <w:b/>
          <w:lang w:eastAsia="en-US"/>
        </w:rPr>
        <w:t>здоровьесберегающие</w:t>
      </w:r>
      <w:proofErr w:type="spellEnd"/>
      <w:r w:rsidRPr="00C57F8B">
        <w:rPr>
          <w:rFonts w:eastAsiaTheme="minorHAnsi"/>
          <w:b/>
          <w:lang w:eastAsia="en-US"/>
        </w:rPr>
        <w:t>, информационн</w:t>
      </w:r>
      <w:proofErr w:type="gramStart"/>
      <w:r w:rsidRPr="00C57F8B">
        <w:rPr>
          <w:rFonts w:eastAsiaTheme="minorHAnsi"/>
          <w:b/>
          <w:lang w:eastAsia="en-US"/>
        </w:rPr>
        <w:t>о-</w:t>
      </w:r>
      <w:proofErr w:type="gramEnd"/>
      <w:r w:rsidRPr="00C57F8B">
        <w:rPr>
          <w:rFonts w:eastAsiaTheme="minorHAnsi"/>
          <w:b/>
          <w:lang w:eastAsia="en-US"/>
        </w:rPr>
        <w:t xml:space="preserve"> коммуникативные). Реализация образовательной</w:t>
      </w:r>
      <w:r w:rsidR="00B1306C" w:rsidRPr="00C57F8B">
        <w:rPr>
          <w:rFonts w:eastAsiaTheme="minorHAnsi"/>
          <w:sz w:val="28"/>
          <w:szCs w:val="28"/>
          <w:lang w:eastAsia="en-US"/>
        </w:rPr>
        <w:t xml:space="preserve"> </w:t>
      </w:r>
      <w:r w:rsidR="00B1306C" w:rsidRPr="00C57F8B">
        <w:rPr>
          <w:rFonts w:eastAsiaTheme="minorHAnsi"/>
          <w:b/>
          <w:lang w:eastAsia="en-US"/>
        </w:rPr>
        <w:t xml:space="preserve">программы обеспечивает права ребенка на физическое, интеллектуальное, социальное и эмоциональное развитие (Конвенция о правах ребенка, 1989 г., ФГОС </w:t>
      </w:r>
      <w:proofErr w:type="gramStart"/>
      <w:r w:rsidR="00B1306C" w:rsidRPr="00C57F8B">
        <w:rPr>
          <w:rFonts w:eastAsiaTheme="minorHAnsi"/>
          <w:b/>
          <w:lang w:eastAsia="en-US"/>
        </w:rPr>
        <w:t>ДО</w:t>
      </w:r>
      <w:proofErr w:type="gramEnd"/>
      <w:r w:rsidR="00B1306C" w:rsidRPr="00C57F8B">
        <w:rPr>
          <w:rFonts w:eastAsiaTheme="minorHAnsi"/>
          <w:b/>
          <w:lang w:eastAsia="en-US"/>
        </w:rPr>
        <w:t xml:space="preserve">), </w:t>
      </w:r>
      <w:proofErr w:type="gramStart"/>
      <w:r w:rsidR="00B1306C" w:rsidRPr="00C57F8B">
        <w:rPr>
          <w:rFonts w:eastAsiaTheme="minorHAnsi"/>
          <w:b/>
          <w:lang w:eastAsia="en-US"/>
        </w:rPr>
        <w:t>равные</w:t>
      </w:r>
      <w:proofErr w:type="gramEnd"/>
      <w:r w:rsidR="00B1306C" w:rsidRPr="00C57F8B">
        <w:rPr>
          <w:rFonts w:eastAsiaTheme="minorHAnsi"/>
          <w:b/>
          <w:lang w:eastAsia="en-US"/>
        </w:rPr>
        <w:t xml:space="preserve"> возможности для всех детей на дошкольной ступени и при переходе к обучению в начальной школе.</w:t>
      </w:r>
    </w:p>
    <w:p w:rsidR="00534754" w:rsidRPr="00C57F8B" w:rsidRDefault="00534754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bCs/>
          <w:lang w:eastAsia="en-US"/>
        </w:rPr>
        <w:t xml:space="preserve">- Сотрудничество с семьями воспитанников </w:t>
      </w:r>
      <w:r w:rsidRPr="00C57F8B">
        <w:rPr>
          <w:rFonts w:eastAsiaTheme="minorHAnsi"/>
          <w:b/>
          <w:lang w:eastAsia="en-US"/>
        </w:rPr>
        <w:t>осуществлялась на основании нормативно-правовых актов и документов, регулирующих отношения ДОУ и родителей (законных представителей) ребенка. Основные направления сотрудничества с семьями воспитанников:</w:t>
      </w:r>
    </w:p>
    <w:p w:rsidR="00534754" w:rsidRPr="00C57F8B" w:rsidRDefault="00534754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консультативная помощь  заместителя заведующей по УВР</w:t>
      </w:r>
      <w:proofErr w:type="gramStart"/>
      <w:r w:rsidRPr="00C57F8B">
        <w:rPr>
          <w:rFonts w:eastAsiaTheme="minorHAnsi"/>
          <w:b/>
          <w:lang w:eastAsia="en-US"/>
        </w:rPr>
        <w:t xml:space="preserve"> ,</w:t>
      </w:r>
      <w:proofErr w:type="gramEnd"/>
      <w:r w:rsidRPr="00C57F8B">
        <w:rPr>
          <w:rFonts w:eastAsiaTheme="minorHAnsi"/>
          <w:b/>
          <w:lang w:eastAsia="en-US"/>
        </w:rPr>
        <w:t>педагога-психолога, воспитателей, музыкального руководителя по мере обращений и в рамках Годового плана;</w:t>
      </w:r>
    </w:p>
    <w:p w:rsidR="00534754" w:rsidRPr="00C57F8B" w:rsidRDefault="00534754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разв</w:t>
      </w:r>
      <w:r w:rsidR="00332F11">
        <w:rPr>
          <w:rFonts w:eastAsiaTheme="minorHAnsi"/>
          <w:b/>
          <w:lang w:eastAsia="en-US"/>
        </w:rPr>
        <w:t xml:space="preserve">итие детей по </w:t>
      </w:r>
      <w:proofErr w:type="gramStart"/>
      <w:r w:rsidR="00332F11">
        <w:rPr>
          <w:rFonts w:eastAsiaTheme="minorHAnsi"/>
          <w:b/>
          <w:lang w:eastAsia="en-US"/>
        </w:rPr>
        <w:t>познавательному</w:t>
      </w:r>
      <w:proofErr w:type="gramEnd"/>
      <w:r w:rsidR="00332F11">
        <w:rPr>
          <w:rFonts w:eastAsiaTheme="minorHAnsi"/>
          <w:b/>
          <w:lang w:eastAsia="en-US"/>
        </w:rPr>
        <w:t xml:space="preserve">, </w:t>
      </w:r>
      <w:r w:rsidRPr="00C57F8B">
        <w:rPr>
          <w:rFonts w:eastAsiaTheme="minorHAnsi"/>
          <w:b/>
          <w:lang w:eastAsia="en-US"/>
        </w:rPr>
        <w:t>речевому, художественно-</w:t>
      </w:r>
    </w:p>
    <w:p w:rsidR="00534754" w:rsidRPr="00C57F8B" w:rsidRDefault="00534754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эстетическому, социально-личностному физкультурно-оздоровительному</w:t>
      </w:r>
    </w:p>
    <w:p w:rsidR="00877ABE" w:rsidRPr="00C57F8B" w:rsidRDefault="00534754" w:rsidP="002127A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57F8B">
        <w:rPr>
          <w:rFonts w:eastAsiaTheme="minorHAnsi"/>
          <w:b/>
          <w:lang w:eastAsia="en-US"/>
        </w:rPr>
        <w:t>направлению; обеспечение охраны прав детства.</w:t>
      </w:r>
    </w:p>
    <w:p w:rsidR="00316DFB" w:rsidRPr="00C57F8B" w:rsidRDefault="00316DFB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Для реализации данных направлений сотрудничества использовались</w:t>
      </w:r>
    </w:p>
    <w:p w:rsidR="00674846" w:rsidRPr="00C57F8B" w:rsidRDefault="00316DFB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основные формы работы, такие как: родительские собрания, беседы,  совместная подготовка с родителями утренников, выставок-конкурсов, консультативный материал, анкетирование.</w:t>
      </w:r>
    </w:p>
    <w:p w:rsidR="00674846" w:rsidRPr="00C57F8B" w:rsidRDefault="00674846" w:rsidP="002127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b/>
          <w:color w:val="000000"/>
        </w:rPr>
        <w:t>В дошкольном возрасте происходит интенсивное развитие интеллекта детей. Развиваются такие психические функции, как мышление, внимание, память. Качество усвоения знаний в дальнейшем и успешное обучение в образовательных учреждениях во многом завис</w:t>
      </w:r>
      <w:r w:rsidR="00977AE0" w:rsidRPr="00C57F8B">
        <w:rPr>
          <w:b/>
          <w:color w:val="000000"/>
        </w:rPr>
        <w:t xml:space="preserve">ит от развития интеллектуальных </w:t>
      </w:r>
      <w:r w:rsidRPr="00C57F8B">
        <w:rPr>
          <w:b/>
          <w:color w:val="000000"/>
        </w:rPr>
        <w:t>способностей  человека. Чем раньше будет организован процесс развития составляющих интеллекта (мышление, внимание, память), развития логики, тем быстрее ребенок будет запоминать,  успешнее учится.</w:t>
      </w:r>
      <w:r w:rsidR="00F86A60" w:rsidRPr="00C57F8B">
        <w:rPr>
          <w:b/>
          <w:color w:val="000000"/>
        </w:rPr>
        <w:t xml:space="preserve"> </w:t>
      </w:r>
      <w:r w:rsidRPr="00C57F8B">
        <w:rPr>
          <w:b/>
          <w:color w:val="000000"/>
        </w:rPr>
        <w:t>Современное образование требует не только заучивания и владения полученными  знаниями, но и  умения добывать информацию самому, осмысливать ее, оперировать ею.</w:t>
      </w:r>
      <w:r w:rsidR="00977AE0" w:rsidRPr="00C57F8B">
        <w:rPr>
          <w:rFonts w:eastAsiaTheme="minorHAnsi"/>
          <w:b/>
          <w:lang w:eastAsia="en-US"/>
        </w:rPr>
        <w:t xml:space="preserve"> </w:t>
      </w:r>
      <w:r w:rsidRPr="00C57F8B">
        <w:rPr>
          <w:b/>
          <w:color w:val="000000"/>
        </w:rPr>
        <w:t>Учитывая изменения, происходящие в образовании, и появление новых требований к уровню подготовки детей, образовательные учреждения создают условия для развития интеллектуа</w:t>
      </w:r>
      <w:r w:rsidR="00977AE0" w:rsidRPr="00C57F8B">
        <w:rPr>
          <w:b/>
          <w:color w:val="000000"/>
        </w:rPr>
        <w:t>льной личности.  Исходя из выше</w:t>
      </w:r>
      <w:r w:rsidRPr="00C57F8B">
        <w:rPr>
          <w:b/>
          <w:color w:val="000000"/>
        </w:rPr>
        <w:t>сказанного</w:t>
      </w:r>
      <w:r w:rsidR="00977AE0" w:rsidRPr="00C57F8B">
        <w:rPr>
          <w:b/>
          <w:color w:val="000000"/>
        </w:rPr>
        <w:t>,</w:t>
      </w:r>
      <w:r w:rsidRPr="00C57F8B">
        <w:rPr>
          <w:b/>
          <w:color w:val="000000"/>
        </w:rPr>
        <w:t xml:space="preserve">  интеллектуальное развитие ребенка на сегодняшний день занимает одно из первых мест и является одним из главных факторов в образовательном процессе.</w:t>
      </w:r>
      <w:r w:rsidR="00977AE0" w:rsidRPr="00C57F8B">
        <w:rPr>
          <w:rFonts w:eastAsiaTheme="minorHAnsi"/>
          <w:b/>
          <w:lang w:eastAsia="en-US"/>
        </w:rPr>
        <w:t xml:space="preserve"> </w:t>
      </w:r>
      <w:r w:rsidRPr="00C57F8B">
        <w:rPr>
          <w:b/>
          <w:color w:val="000000"/>
        </w:rPr>
        <w:t xml:space="preserve">Интеллектуальное развитие дошкольников – многогранный процесс, связанный с развитием всех сторон личности ребёнка, оно является важнейшей составной частью общего </w:t>
      </w:r>
      <w:r w:rsidRPr="00C57F8B">
        <w:rPr>
          <w:b/>
          <w:color w:val="000000"/>
        </w:rPr>
        <w:lastRenderedPageBreak/>
        <w:t>психического развития, подготовки к школе и ко всей будущей жизни, а также способствует формированию познавательных интересов, накоплению разнообразных знаний, умений и навыков.</w:t>
      </w:r>
      <w:r w:rsidR="00977AE0" w:rsidRPr="00C57F8B">
        <w:rPr>
          <w:rFonts w:eastAsiaTheme="minorHAnsi"/>
          <w:b/>
          <w:lang w:eastAsia="en-US"/>
        </w:rPr>
        <w:t xml:space="preserve"> </w:t>
      </w:r>
      <w:r w:rsidRPr="00C57F8B">
        <w:rPr>
          <w:b/>
          <w:color w:val="000000"/>
        </w:rPr>
        <w:t>Развивая познавательную сферу ребенка-дошкольника  в образовательной деятельности, мы стремимся создать такие условия для его жизни, развития и обучения, чтобы богатейшее эмоционально-чувственное восприятие мира позволило дошкольнику стать настоящим Человеком.</w:t>
      </w:r>
    </w:p>
    <w:p w:rsidR="00674846" w:rsidRPr="00C57F8B" w:rsidRDefault="00674846" w:rsidP="00C57F8B">
      <w:pPr>
        <w:shd w:val="clear" w:color="auto" w:fill="FFFFFF"/>
        <w:spacing w:after="0" w:line="240" w:lineRule="auto"/>
        <w:ind w:right="1418"/>
        <w:rPr>
          <w:b/>
          <w:color w:val="000000"/>
        </w:rPr>
      </w:pPr>
      <w:r w:rsidRPr="00C57F8B">
        <w:rPr>
          <w:b/>
          <w:color w:val="000000"/>
        </w:rPr>
        <w:t>В познавательной сфере выделяются три компонента:</w:t>
      </w:r>
    </w:p>
    <w:p w:rsidR="00674846" w:rsidRPr="00C57F8B" w:rsidRDefault="00977AE0" w:rsidP="007D538A">
      <w:pPr>
        <w:shd w:val="clear" w:color="auto" w:fill="FFFFFF"/>
        <w:spacing w:before="100" w:beforeAutospacing="1" w:after="100" w:afterAutospacing="1" w:line="240" w:lineRule="auto"/>
        <w:ind w:right="1418"/>
        <w:rPr>
          <w:b/>
          <w:color w:val="000000"/>
        </w:rPr>
      </w:pPr>
      <w:proofErr w:type="gramStart"/>
      <w:r w:rsidRPr="00C57F8B">
        <w:rPr>
          <w:b/>
          <w:color w:val="000000"/>
        </w:rPr>
        <w:t>-</w:t>
      </w:r>
      <w:r w:rsidR="00674846" w:rsidRPr="00C57F8B">
        <w:rPr>
          <w:b/>
          <w:color w:val="000000"/>
        </w:rPr>
        <w:t>познавательные процессы</w:t>
      </w:r>
      <w:r w:rsidRPr="00C57F8B">
        <w:rPr>
          <w:b/>
          <w:color w:val="000000"/>
        </w:rPr>
        <w:t xml:space="preserve">: восприятие; внимание; память; </w:t>
      </w:r>
      <w:r w:rsidR="00674846" w:rsidRPr="00C57F8B">
        <w:rPr>
          <w:b/>
          <w:color w:val="000000"/>
        </w:rPr>
        <w:t>воображение; мышление (представленное тремя основными видами мышления: наглядно-действенным, наглядно-образным и логическим – и мыслительными операциями: анализ, синтез, обобщение, классификация; сравнение и пр.);</w:t>
      </w:r>
      <w:proofErr w:type="gramEnd"/>
    </w:p>
    <w:p w:rsidR="00674846" w:rsidRPr="00C57F8B" w:rsidRDefault="00977AE0" w:rsidP="007D538A">
      <w:pPr>
        <w:shd w:val="clear" w:color="auto" w:fill="FFFFFF"/>
        <w:spacing w:before="100" w:beforeAutospacing="1" w:after="100" w:afterAutospacing="1" w:line="240" w:lineRule="auto"/>
        <w:ind w:right="1418"/>
        <w:rPr>
          <w:b/>
          <w:color w:val="000000"/>
        </w:rPr>
      </w:pPr>
      <w:r w:rsidRPr="00C57F8B">
        <w:rPr>
          <w:b/>
          <w:color w:val="000000"/>
        </w:rPr>
        <w:t>-</w:t>
      </w:r>
      <w:r w:rsidR="00674846" w:rsidRPr="00C57F8B">
        <w:rPr>
          <w:b/>
          <w:color w:val="000000"/>
        </w:rPr>
        <w:t>информация: опыт и достижения, накопленные человечеством на пути познания мира. Сюда же относятся источники информации, где человечество отражает, фиксирует, собирает и сохраняет опыт и достижения своего исторического развития;</w:t>
      </w:r>
    </w:p>
    <w:p w:rsidR="00674846" w:rsidRPr="00C57F8B" w:rsidRDefault="00977AE0" w:rsidP="007D538A">
      <w:pPr>
        <w:shd w:val="clear" w:color="auto" w:fill="FFFFFF"/>
        <w:spacing w:before="100" w:beforeAutospacing="1" w:after="100" w:afterAutospacing="1" w:line="240" w:lineRule="auto"/>
        <w:ind w:right="1418"/>
        <w:rPr>
          <w:b/>
          <w:color w:val="000000"/>
        </w:rPr>
      </w:pPr>
      <w:r w:rsidRPr="00C57F8B">
        <w:rPr>
          <w:b/>
          <w:color w:val="000000"/>
        </w:rPr>
        <w:t>-</w:t>
      </w:r>
      <w:r w:rsidR="00674846" w:rsidRPr="00C57F8B">
        <w:rPr>
          <w:b/>
          <w:color w:val="000000"/>
        </w:rPr>
        <w:t>отношение: рассматривается как чувственно-эмоциональный опыт человека, который складывается из отдельных эмоциональных реакций на отдельные объекты, предметы, явления и события нашего мира.</w:t>
      </w:r>
    </w:p>
    <w:p w:rsidR="00674846" w:rsidRPr="00C57F8B" w:rsidRDefault="00674846" w:rsidP="00BA7AA1">
      <w:pPr>
        <w:shd w:val="clear" w:color="auto" w:fill="FFFFFF"/>
        <w:spacing w:after="0" w:line="240" w:lineRule="auto"/>
        <w:ind w:right="1418"/>
        <w:jc w:val="both"/>
        <w:rPr>
          <w:b/>
          <w:color w:val="000000"/>
        </w:rPr>
      </w:pPr>
      <w:r w:rsidRPr="00C57F8B">
        <w:rPr>
          <w:b/>
          <w:color w:val="000000"/>
        </w:rPr>
        <w:t>Все компоненты познавательной сферы теснейшим образом связаны между собой, они дополняют и определяют друг друга.</w:t>
      </w:r>
      <w:r w:rsidR="00977AE0" w:rsidRPr="00C57F8B">
        <w:rPr>
          <w:b/>
          <w:color w:val="000000"/>
        </w:rPr>
        <w:t xml:space="preserve"> </w:t>
      </w:r>
      <w:r w:rsidRPr="00C57F8B">
        <w:rPr>
          <w:b/>
          <w:color w:val="000000"/>
        </w:rPr>
        <w:t>Познавательно-интеллектуальное развитие детей дошкольного возраста подразумевает работу педагогов со всеми тремя компонентами познавательной сферы.</w:t>
      </w:r>
    </w:p>
    <w:p w:rsidR="00674846" w:rsidRPr="00C57F8B" w:rsidRDefault="00674846" w:rsidP="00BA7AA1">
      <w:pPr>
        <w:shd w:val="clear" w:color="auto" w:fill="FFFFFF"/>
        <w:spacing w:after="0" w:line="240" w:lineRule="auto"/>
        <w:ind w:right="1418"/>
        <w:jc w:val="both"/>
        <w:rPr>
          <w:b/>
          <w:color w:val="000000"/>
        </w:rPr>
      </w:pPr>
      <w:r w:rsidRPr="00C57F8B">
        <w:rPr>
          <w:b/>
          <w:color w:val="000000"/>
        </w:rPr>
        <w:t>Наиболее значима для дошкольников познавательная потребность. Развивая внут</w:t>
      </w:r>
      <w:r w:rsidR="00977AE0" w:rsidRPr="00C57F8B">
        <w:rPr>
          <w:b/>
          <w:color w:val="000000"/>
        </w:rPr>
        <w:t>ренний потенциал ребенка, педагоги ДОУ не ограничивают</w:t>
      </w:r>
      <w:r w:rsidRPr="00C57F8B">
        <w:rPr>
          <w:b/>
          <w:color w:val="000000"/>
        </w:rPr>
        <w:t>ся только рамками непосредственно-образовательной деятельности  по программе.</w:t>
      </w:r>
    </w:p>
    <w:p w:rsidR="00674846" w:rsidRPr="00C57F8B" w:rsidRDefault="00977AE0" w:rsidP="00BA7AA1">
      <w:pPr>
        <w:shd w:val="clear" w:color="auto" w:fill="FFFFFF"/>
        <w:spacing w:after="0" w:line="240" w:lineRule="auto"/>
        <w:ind w:right="1418"/>
        <w:rPr>
          <w:b/>
          <w:color w:val="000000"/>
        </w:rPr>
      </w:pPr>
      <w:r w:rsidRPr="00C57F8B">
        <w:rPr>
          <w:b/>
          <w:color w:val="000000"/>
        </w:rPr>
        <w:t xml:space="preserve">Педагог  расширяет </w:t>
      </w:r>
      <w:r w:rsidR="00674846" w:rsidRPr="00C57F8B">
        <w:rPr>
          <w:b/>
          <w:color w:val="000000"/>
        </w:rPr>
        <w:t xml:space="preserve"> круг</w:t>
      </w:r>
      <w:r w:rsidR="00AD28AE">
        <w:rPr>
          <w:b/>
          <w:color w:val="000000"/>
        </w:rPr>
        <w:t xml:space="preserve"> познавательно-интеллектуальной </w:t>
      </w:r>
      <w:r w:rsidR="00674846" w:rsidRPr="00C57F8B">
        <w:rPr>
          <w:b/>
          <w:color w:val="000000"/>
        </w:rPr>
        <w:t>деятельности всех дошкольников.</w:t>
      </w:r>
    </w:p>
    <w:p w:rsidR="00674846" w:rsidRPr="00C57F8B" w:rsidRDefault="00674846" w:rsidP="00BA7AA1">
      <w:pPr>
        <w:shd w:val="clear" w:color="auto" w:fill="FFFFFF"/>
        <w:spacing w:after="0" w:line="240" w:lineRule="auto"/>
        <w:ind w:right="1418"/>
        <w:rPr>
          <w:b/>
          <w:color w:val="000000"/>
        </w:rPr>
      </w:pPr>
      <w:r w:rsidRPr="00C57F8B">
        <w:rPr>
          <w:b/>
          <w:color w:val="000000"/>
        </w:rPr>
        <w:t>Для того чтобы удовлетворить стремления, желания и потребности детей в обучении и развитии,  в систему работы с дошкольниками, в образовательны</w:t>
      </w:r>
      <w:r w:rsidR="00977AE0" w:rsidRPr="00C57F8B">
        <w:rPr>
          <w:b/>
          <w:color w:val="000000"/>
        </w:rPr>
        <w:t xml:space="preserve">й процесс должны  включены </w:t>
      </w:r>
      <w:r w:rsidRPr="00C57F8B">
        <w:rPr>
          <w:b/>
          <w:color w:val="000000"/>
        </w:rPr>
        <w:t>такие  интеллектуальные мероприятия, которые способствуют развитию интеллектуально-познавательной активн</w:t>
      </w:r>
      <w:r w:rsidR="00977AE0" w:rsidRPr="00C57F8B">
        <w:rPr>
          <w:b/>
          <w:color w:val="000000"/>
        </w:rPr>
        <w:t xml:space="preserve">ости ребенка  и побуждают его к </w:t>
      </w:r>
      <w:r w:rsidRPr="00C57F8B">
        <w:rPr>
          <w:b/>
          <w:color w:val="000000"/>
        </w:rPr>
        <w:t>активному  пополнению знаний об окружающем мире. В этих мероприятиях ребенку требуется  активизировать свое мышление, сообразительность, находчивость, умение рассуждать.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C57F8B">
        <w:rPr>
          <w:rFonts w:eastAsiaTheme="minorHAnsi"/>
          <w:b/>
          <w:bCs/>
          <w:sz w:val="28"/>
          <w:szCs w:val="28"/>
          <w:u w:val="single"/>
          <w:lang w:eastAsia="en-US"/>
        </w:rPr>
        <w:t>- Уровень развития детей ДОУ к 2021 году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Педагогическая диагностика проводится в ходе наблюдений за активностью детей в режимных моментах, НОД, совместной и самостоятельной деятельности. Инструментарий для педагогической диагностики - наблюдения детского развития, позволяющие фиксировать индивидуальную динамику и перспективы развития каждого ребенка в ходе: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коммуникации со сверстниками и взрослыми;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игровой деятельности;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познавательной деятельности;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проектной деятельности;</w:t>
      </w:r>
    </w:p>
    <w:p w:rsidR="001121F3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художественной деятельности;</w:t>
      </w:r>
    </w:p>
    <w:p w:rsidR="00877ABE" w:rsidRPr="00C57F8B" w:rsidRDefault="001121F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- физического развития;</w:t>
      </w:r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20"/>
        <w:gridCol w:w="2616"/>
        <w:gridCol w:w="2410"/>
        <w:gridCol w:w="2268"/>
      </w:tblGrid>
      <w:tr w:rsidR="008D246B" w:rsidRPr="00C57F8B" w:rsidTr="00C355DC">
        <w:tc>
          <w:tcPr>
            <w:tcW w:w="1920" w:type="dxa"/>
          </w:tcPr>
          <w:p w:rsidR="008D246B" w:rsidRPr="00C57F8B" w:rsidRDefault="008D246B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C57F8B">
              <w:rPr>
                <w:rFonts w:eastAsiaTheme="minorHAnsi"/>
                <w:b/>
                <w:iCs/>
                <w:lang w:eastAsia="en-US"/>
              </w:rPr>
              <w:t>Динамика уровня</w:t>
            </w:r>
          </w:p>
          <w:p w:rsidR="008D246B" w:rsidRPr="00C57F8B" w:rsidRDefault="008D246B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C57F8B">
              <w:rPr>
                <w:rFonts w:eastAsiaTheme="minorHAnsi"/>
                <w:b/>
                <w:iCs/>
                <w:lang w:eastAsia="en-US"/>
              </w:rPr>
              <w:lastRenderedPageBreak/>
              <w:t>освоения программы воспитанниками ДОУ за</w:t>
            </w:r>
            <w:r w:rsidR="00331395" w:rsidRPr="00C57F8B">
              <w:rPr>
                <w:rFonts w:eastAsiaTheme="minorHAnsi"/>
                <w:b/>
                <w:iCs/>
                <w:lang w:eastAsia="en-US"/>
              </w:rPr>
              <w:t xml:space="preserve">  </w:t>
            </w:r>
            <w:r w:rsidRPr="00C57F8B">
              <w:rPr>
                <w:rFonts w:eastAsiaTheme="minorHAnsi"/>
                <w:b/>
                <w:iCs/>
                <w:lang w:eastAsia="en-US"/>
              </w:rPr>
              <w:t>5лет</w:t>
            </w:r>
          </w:p>
        </w:tc>
        <w:tc>
          <w:tcPr>
            <w:tcW w:w="2616" w:type="dxa"/>
          </w:tcPr>
          <w:p w:rsidR="00331395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lastRenderedPageBreak/>
              <w:t>Количество воспитанников,</w:t>
            </w:r>
          </w:p>
          <w:p w:rsidR="008D246B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gramStart"/>
            <w:r w:rsidRPr="00C57F8B">
              <w:rPr>
                <w:rFonts w:eastAsiaTheme="minorHAnsi"/>
                <w:b/>
                <w:lang w:eastAsia="en-US"/>
              </w:rPr>
              <w:lastRenderedPageBreak/>
              <w:t>усвоивших</w:t>
            </w:r>
            <w:proofErr w:type="gramEnd"/>
            <w:r w:rsidRPr="00C57F8B">
              <w:rPr>
                <w:rFonts w:eastAsiaTheme="minorHAnsi"/>
                <w:b/>
                <w:lang w:eastAsia="en-US"/>
              </w:rPr>
              <w:t xml:space="preserve"> программу выше нормы (в %)</w:t>
            </w:r>
          </w:p>
        </w:tc>
        <w:tc>
          <w:tcPr>
            <w:tcW w:w="2410" w:type="dxa"/>
          </w:tcPr>
          <w:p w:rsidR="00331395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lastRenderedPageBreak/>
              <w:t>Количество воспитанников,</w:t>
            </w:r>
          </w:p>
          <w:p w:rsidR="00331395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lastRenderedPageBreak/>
              <w:t>усвоивших про-</w:t>
            </w:r>
          </w:p>
          <w:p w:rsidR="008D246B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t>грамму в полном объеме (</w:t>
            </w:r>
            <w:proofErr w:type="gramStart"/>
            <w:r w:rsidRPr="00C57F8B">
              <w:rPr>
                <w:rFonts w:eastAsiaTheme="minorHAnsi"/>
                <w:b/>
                <w:lang w:eastAsia="en-US"/>
              </w:rPr>
              <w:t>в</w:t>
            </w:r>
            <w:proofErr w:type="gramEnd"/>
            <w:r w:rsidRPr="00C57F8B">
              <w:rPr>
                <w:rFonts w:eastAsiaTheme="minorHAnsi"/>
                <w:b/>
                <w:lang w:eastAsia="en-US"/>
              </w:rPr>
              <w:t xml:space="preserve"> %)</w:t>
            </w:r>
          </w:p>
        </w:tc>
        <w:tc>
          <w:tcPr>
            <w:tcW w:w="2268" w:type="dxa"/>
          </w:tcPr>
          <w:p w:rsidR="00331395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lastRenderedPageBreak/>
              <w:t>Количество воспитанников,</w:t>
            </w:r>
          </w:p>
          <w:p w:rsidR="00331395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lastRenderedPageBreak/>
              <w:t>усвоивших про-</w:t>
            </w:r>
          </w:p>
          <w:p w:rsidR="008D246B" w:rsidRPr="00C57F8B" w:rsidRDefault="00331395" w:rsidP="00C57F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57F8B">
              <w:rPr>
                <w:rFonts w:eastAsiaTheme="minorHAnsi"/>
                <w:b/>
                <w:lang w:eastAsia="en-US"/>
              </w:rPr>
              <w:t>грамму частично (</w:t>
            </w:r>
            <w:proofErr w:type="gramStart"/>
            <w:r w:rsidRPr="00C57F8B">
              <w:rPr>
                <w:rFonts w:eastAsiaTheme="minorHAnsi"/>
                <w:b/>
                <w:lang w:eastAsia="en-US"/>
              </w:rPr>
              <w:t>в</w:t>
            </w:r>
            <w:proofErr w:type="gramEnd"/>
            <w:r w:rsidRPr="00C57F8B">
              <w:rPr>
                <w:rFonts w:eastAsiaTheme="minorHAnsi"/>
                <w:b/>
                <w:lang w:eastAsia="en-US"/>
              </w:rPr>
              <w:t xml:space="preserve"> %)</w:t>
            </w:r>
          </w:p>
        </w:tc>
      </w:tr>
      <w:tr w:rsidR="008D246B" w:rsidRPr="00C57F8B" w:rsidTr="00C355DC">
        <w:tc>
          <w:tcPr>
            <w:tcW w:w="1920" w:type="dxa"/>
          </w:tcPr>
          <w:p w:rsidR="008D246B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lastRenderedPageBreak/>
              <w:t>2016-2017г.</w:t>
            </w:r>
          </w:p>
        </w:tc>
        <w:tc>
          <w:tcPr>
            <w:tcW w:w="2616" w:type="dxa"/>
          </w:tcPr>
          <w:p w:rsidR="008D246B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D246B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8D246B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4</w:t>
            </w:r>
          </w:p>
        </w:tc>
      </w:tr>
      <w:tr w:rsidR="00331395" w:rsidRPr="00C57F8B" w:rsidTr="00C355DC">
        <w:tc>
          <w:tcPr>
            <w:tcW w:w="192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2017-2018г.</w:t>
            </w:r>
          </w:p>
        </w:tc>
        <w:tc>
          <w:tcPr>
            <w:tcW w:w="2616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4</w:t>
            </w:r>
          </w:p>
        </w:tc>
      </w:tr>
      <w:tr w:rsidR="00331395" w:rsidRPr="00C57F8B" w:rsidTr="00C355DC">
        <w:tc>
          <w:tcPr>
            <w:tcW w:w="192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2018-2019г.</w:t>
            </w:r>
          </w:p>
        </w:tc>
        <w:tc>
          <w:tcPr>
            <w:tcW w:w="2616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5</w:t>
            </w:r>
          </w:p>
        </w:tc>
      </w:tr>
      <w:tr w:rsidR="00331395" w:rsidRPr="00C57F8B" w:rsidTr="00C355DC">
        <w:tc>
          <w:tcPr>
            <w:tcW w:w="192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2019-2020г.</w:t>
            </w:r>
          </w:p>
        </w:tc>
        <w:tc>
          <w:tcPr>
            <w:tcW w:w="2616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6</w:t>
            </w:r>
          </w:p>
        </w:tc>
      </w:tr>
      <w:tr w:rsidR="00331395" w:rsidRPr="00C57F8B" w:rsidTr="00C355DC">
        <w:tc>
          <w:tcPr>
            <w:tcW w:w="192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2020-2021г.</w:t>
            </w:r>
          </w:p>
        </w:tc>
        <w:tc>
          <w:tcPr>
            <w:tcW w:w="2616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331395" w:rsidRPr="00C57F8B" w:rsidRDefault="00331395" w:rsidP="00C57F8B">
            <w:pPr>
              <w:tabs>
                <w:tab w:val="left" w:pos="3090"/>
              </w:tabs>
              <w:spacing w:before="100" w:beforeAutospacing="1" w:after="120"/>
              <w:rPr>
                <w:b/>
                <w:sz w:val="28"/>
                <w:szCs w:val="28"/>
              </w:rPr>
            </w:pPr>
            <w:r w:rsidRPr="00C57F8B">
              <w:rPr>
                <w:b/>
                <w:sz w:val="28"/>
                <w:szCs w:val="28"/>
              </w:rPr>
              <w:t>6</w:t>
            </w:r>
          </w:p>
        </w:tc>
      </w:tr>
    </w:tbl>
    <w:p w:rsidR="00003B4D" w:rsidRPr="00C57F8B" w:rsidRDefault="00003B4D" w:rsidP="00C57F8B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b/>
          <w:color w:val="000000"/>
          <w:lang w:eastAsia="en-US"/>
        </w:rPr>
      </w:pPr>
      <w:r w:rsidRPr="00C57F8B">
        <w:rPr>
          <w:rFonts w:eastAsia="Calibri"/>
          <w:b/>
          <w:color w:val="000000"/>
          <w:lang w:eastAsia="en-US"/>
        </w:rPr>
        <w:t>На основе диагностики детей по всем разделам программы мы получаем информацию о достижениях и продвижениях детей. По результатам мониторинга освоения общеобразовательной программы дошкольного образования выполнение составляет 88 %</w:t>
      </w:r>
      <w:r w:rsidRPr="00C57F8B">
        <w:rPr>
          <w:rFonts w:eastAsia="Calibri"/>
          <w:b/>
          <w:color w:val="262626"/>
          <w:lang w:eastAsia="en-US"/>
        </w:rPr>
        <w:t>.</w:t>
      </w:r>
      <w:r w:rsidRPr="00C57F8B">
        <w:rPr>
          <w:rFonts w:eastAsia="Calibri"/>
          <w:b/>
          <w:color w:val="000000"/>
          <w:lang w:eastAsia="en-US"/>
        </w:rPr>
        <w:t xml:space="preserve"> 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tbl>
      <w:tblPr>
        <w:tblW w:w="9000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2003"/>
        <w:gridCol w:w="2057"/>
        <w:gridCol w:w="1250"/>
        <w:gridCol w:w="1890"/>
        <w:gridCol w:w="1800"/>
      </w:tblGrid>
      <w:tr w:rsidR="00003B4D" w:rsidRPr="00C57F8B" w:rsidTr="00312FA1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Речевое развитие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Физическое развитие</w:t>
            </w:r>
          </w:p>
        </w:tc>
      </w:tr>
      <w:tr w:rsidR="00003B4D" w:rsidRPr="00C57F8B" w:rsidTr="00312FA1">
        <w:tc>
          <w:tcPr>
            <w:tcW w:w="20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 – 50 %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 – 44 %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Н – 6 %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 – 46%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 – 45%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Н – 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 – 40%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 – 47%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Н – 13%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 – 79%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 – 18%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Н –3%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3B4D" w:rsidRPr="00C57F8B" w:rsidRDefault="00003B4D" w:rsidP="00C57F8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 – 90%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 – 10%</w:t>
            </w:r>
          </w:p>
          <w:p w:rsidR="00003B4D" w:rsidRPr="00C57F8B" w:rsidRDefault="00003B4D" w:rsidP="00C57F8B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Н – 0%</w:t>
            </w:r>
          </w:p>
        </w:tc>
      </w:tr>
    </w:tbl>
    <w:p w:rsidR="00003B4D" w:rsidRPr="00C57F8B" w:rsidRDefault="00003B4D" w:rsidP="00C57F8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/>
        </w:rPr>
      </w:pPr>
    </w:p>
    <w:p w:rsidR="00003B4D" w:rsidRPr="00C57F8B" w:rsidRDefault="00003B4D" w:rsidP="007D538A">
      <w:pPr>
        <w:spacing w:after="0" w:line="240" w:lineRule="auto"/>
        <w:ind w:firstLine="708"/>
        <w:jc w:val="both"/>
        <w:rPr>
          <w:rFonts w:eastAsia="Calibri"/>
          <w:b/>
          <w:lang w:eastAsia="en-US"/>
        </w:rPr>
      </w:pPr>
      <w:r w:rsidRPr="00C57F8B">
        <w:rPr>
          <w:rFonts w:eastAsia="Calibri"/>
          <w:b/>
          <w:bCs/>
          <w:lang w:eastAsia="en-US"/>
        </w:rPr>
        <w:t>Вывод:</w:t>
      </w:r>
      <w:r w:rsidRPr="00C57F8B">
        <w:rPr>
          <w:rFonts w:eastAsia="Calibri"/>
          <w:b/>
          <w:lang w:eastAsia="en-US"/>
        </w:rPr>
        <w:t xml:space="preserve"> Образовательный процесс в ДОУ осуществляется в соответствии с ООП ГБДОУ «Сказка», годовым планированием и учебным планом непосредственн</w:t>
      </w:r>
      <w:proofErr w:type="gramStart"/>
      <w:r w:rsidRPr="00C57F8B">
        <w:rPr>
          <w:rFonts w:eastAsia="Calibri"/>
          <w:b/>
          <w:lang w:eastAsia="en-US"/>
        </w:rPr>
        <w:t>о-</w:t>
      </w:r>
      <w:proofErr w:type="gramEnd"/>
      <w:r w:rsidRPr="00C57F8B">
        <w:rPr>
          <w:rFonts w:eastAsia="Calibri"/>
          <w:b/>
          <w:lang w:eastAsia="en-US"/>
        </w:rPr>
        <w:t xml:space="preserve"> образовательной деятельности. </w:t>
      </w:r>
      <w:proofErr w:type="gramStart"/>
      <w:r w:rsidRPr="00C57F8B">
        <w:rPr>
          <w:rFonts w:eastAsia="Calibri"/>
          <w:b/>
          <w:lang w:eastAsia="en-US"/>
        </w:rPr>
        <w:t>Целесообразное использование передовых педагогических технологий (</w:t>
      </w:r>
      <w:proofErr w:type="spellStart"/>
      <w:r w:rsidRPr="00C57F8B">
        <w:rPr>
          <w:rFonts w:eastAsia="Calibri"/>
          <w:b/>
          <w:lang w:eastAsia="en-US"/>
        </w:rPr>
        <w:t>здоровьесберегающие</w:t>
      </w:r>
      <w:proofErr w:type="spellEnd"/>
      <w:r w:rsidRPr="00C57F8B">
        <w:rPr>
          <w:rFonts w:eastAsia="Calibri"/>
          <w:b/>
          <w:lang w:eastAsia="en-US"/>
        </w:rPr>
        <w:t>, информационно-коммуникативные) позволило повысить на более высокий  уровень качество образовательной работы ДОУ.</w:t>
      </w:r>
      <w:proofErr w:type="gramEnd"/>
    </w:p>
    <w:p w:rsidR="00BF00E7" w:rsidRPr="00C57F8B" w:rsidRDefault="00BF00E7" w:rsidP="007D538A">
      <w:pPr>
        <w:tabs>
          <w:tab w:val="left" w:pos="3090"/>
        </w:tabs>
        <w:spacing w:before="100" w:beforeAutospacing="1" w:after="240"/>
        <w:contextualSpacing/>
        <w:jc w:val="both"/>
        <w:rPr>
          <w:rFonts w:eastAsiaTheme="minorHAnsi"/>
          <w:b/>
          <w:u w:val="single"/>
          <w:lang w:eastAsia="en-US"/>
        </w:rPr>
      </w:pPr>
    </w:p>
    <w:p w:rsidR="00F058C3" w:rsidRPr="00C57F8B" w:rsidRDefault="00E306E7" w:rsidP="007D538A">
      <w:pPr>
        <w:tabs>
          <w:tab w:val="left" w:pos="3090"/>
        </w:tabs>
        <w:spacing w:before="100" w:beforeAutospacing="1" w:after="120"/>
        <w:jc w:val="both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>1.2</w:t>
      </w:r>
      <w:r w:rsidR="006839BC" w:rsidRPr="00C57F8B">
        <w:rPr>
          <w:b/>
          <w:sz w:val="28"/>
          <w:szCs w:val="28"/>
        </w:rPr>
        <w:t>. Кадровое обеспечение</w:t>
      </w:r>
    </w:p>
    <w:p w:rsidR="00F058C3" w:rsidRPr="00C57F8B" w:rsidRDefault="00F058C3" w:rsidP="007D538A">
      <w:pPr>
        <w:tabs>
          <w:tab w:val="left" w:pos="3090"/>
        </w:tabs>
        <w:spacing w:before="100" w:beforeAutospacing="1" w:after="120"/>
        <w:contextualSpacing/>
        <w:jc w:val="both"/>
        <w:rPr>
          <w:b/>
          <w:sz w:val="28"/>
          <w:szCs w:val="28"/>
        </w:rPr>
      </w:pPr>
      <w:r w:rsidRPr="00C57F8B">
        <w:rPr>
          <w:b/>
        </w:rPr>
        <w:t>Численность педагогического коллектива составляет 9 человек.</w:t>
      </w:r>
    </w:p>
    <w:p w:rsidR="00F058C3" w:rsidRPr="00C57F8B" w:rsidRDefault="00F058C3" w:rsidP="007D538A">
      <w:pPr>
        <w:spacing w:after="120" w:line="240" w:lineRule="auto"/>
        <w:contextualSpacing/>
        <w:jc w:val="both"/>
        <w:rPr>
          <w:b/>
        </w:rPr>
      </w:pPr>
      <w:r w:rsidRPr="00C57F8B">
        <w:rPr>
          <w:b/>
        </w:rPr>
        <w:t>Уровень образования: Высшее образование имеют -5 человек</w:t>
      </w:r>
      <w:proofErr w:type="gramStart"/>
      <w:r w:rsidRPr="00C57F8B">
        <w:rPr>
          <w:b/>
        </w:rPr>
        <w:t xml:space="preserve"> ,</w:t>
      </w:r>
      <w:proofErr w:type="gramEnd"/>
      <w:r w:rsidRPr="00C57F8B">
        <w:rPr>
          <w:b/>
        </w:rPr>
        <w:t xml:space="preserve"> среднее специальное педагогическое – 4 человека .</w:t>
      </w:r>
    </w:p>
    <w:p w:rsidR="00F058C3" w:rsidRPr="00C57F8B" w:rsidRDefault="00F058C3" w:rsidP="007D538A">
      <w:pPr>
        <w:spacing w:after="120" w:line="240" w:lineRule="auto"/>
        <w:contextualSpacing/>
        <w:jc w:val="both"/>
        <w:rPr>
          <w:b/>
        </w:rPr>
      </w:pPr>
      <w:r w:rsidRPr="00C57F8B">
        <w:rPr>
          <w:b/>
        </w:rPr>
        <w:t>Данные по возрасту: до 30-ти лет – 2 человека, до 40 лет – 7человек.</w:t>
      </w:r>
    </w:p>
    <w:p w:rsidR="00F058C3" w:rsidRPr="00C57F8B" w:rsidRDefault="00F058C3" w:rsidP="007D538A">
      <w:pPr>
        <w:spacing w:after="120" w:line="240" w:lineRule="auto"/>
        <w:contextualSpacing/>
        <w:jc w:val="both"/>
        <w:rPr>
          <w:b/>
        </w:rPr>
      </w:pPr>
      <w:r w:rsidRPr="00C57F8B">
        <w:rPr>
          <w:b/>
        </w:rPr>
        <w:t>Уровень квалификации:  1-я категория -1человек, соответствие занимаемой должности – 8 человек.</w:t>
      </w:r>
    </w:p>
    <w:p w:rsidR="00CD72F1" w:rsidRPr="00C57F8B" w:rsidRDefault="00F058C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Все педагоги (100%) прошли курсы повышения квалификации (1 раз в 5 года)</w:t>
      </w:r>
    </w:p>
    <w:p w:rsidR="00CD72F1" w:rsidRPr="00C57F8B" w:rsidRDefault="00CD72F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bCs/>
          <w:sz w:val="28"/>
          <w:szCs w:val="28"/>
          <w:u w:val="single"/>
          <w:lang w:eastAsia="en-US"/>
        </w:rPr>
        <w:t>Вывод:</w:t>
      </w:r>
      <w:r w:rsidRPr="00C57F8B">
        <w:rPr>
          <w:rFonts w:eastAsiaTheme="minorHAnsi"/>
          <w:b/>
          <w:lang w:eastAsia="en-US"/>
        </w:rPr>
        <w:t xml:space="preserve"> Педагоги постоянно повышают свою квалификацию:</w:t>
      </w:r>
    </w:p>
    <w:p w:rsidR="00CD72F1" w:rsidRPr="00C57F8B" w:rsidRDefault="00CD72F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работают по темам самообразования, изучают методическую литературу,</w:t>
      </w:r>
    </w:p>
    <w:p w:rsidR="00877ABE" w:rsidRPr="00C57F8B" w:rsidRDefault="00877ABE" w:rsidP="007D538A">
      <w:pPr>
        <w:tabs>
          <w:tab w:val="left" w:pos="3090"/>
        </w:tabs>
        <w:spacing w:before="100" w:beforeAutospacing="1" w:after="360"/>
        <w:contextualSpacing/>
        <w:jc w:val="both"/>
        <w:rPr>
          <w:b/>
        </w:rPr>
      </w:pPr>
    </w:p>
    <w:p w:rsidR="00877ABE" w:rsidRPr="00C57F8B" w:rsidRDefault="00E306E7" w:rsidP="007D538A">
      <w:pPr>
        <w:tabs>
          <w:tab w:val="left" w:pos="3090"/>
        </w:tabs>
        <w:spacing w:before="100" w:beforeAutospacing="1" w:after="360"/>
        <w:contextualSpacing/>
        <w:jc w:val="both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>1.3</w:t>
      </w:r>
      <w:r w:rsidR="009828B1" w:rsidRPr="00C57F8B">
        <w:rPr>
          <w:b/>
          <w:sz w:val="28"/>
          <w:szCs w:val="28"/>
        </w:rPr>
        <w:t>.</w:t>
      </w:r>
      <w:r w:rsidRPr="00C57F8B">
        <w:rPr>
          <w:b/>
          <w:sz w:val="28"/>
          <w:szCs w:val="28"/>
        </w:rPr>
        <w:t xml:space="preserve"> </w:t>
      </w:r>
      <w:r w:rsidR="009828B1" w:rsidRPr="00C57F8B">
        <w:rPr>
          <w:b/>
          <w:sz w:val="28"/>
          <w:szCs w:val="28"/>
        </w:rPr>
        <w:t>Доступность образования</w:t>
      </w:r>
    </w:p>
    <w:p w:rsidR="009828B1" w:rsidRPr="00C57F8B" w:rsidRDefault="009828B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lastRenderedPageBreak/>
        <w:t>Эффективность работы по социализации, развитию, воспитанию и подготовке ребёнка к школе зависит от объединённых усилий всех специалистов</w:t>
      </w:r>
    </w:p>
    <w:p w:rsidR="009828B1" w:rsidRPr="00C57F8B" w:rsidRDefault="009828B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дошкольного образовательного учреждения и семьи. Психолого-</w:t>
      </w:r>
    </w:p>
    <w:p w:rsidR="00594B13" w:rsidRPr="00C57F8B" w:rsidRDefault="009828B1" w:rsidP="007D538A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C57F8B">
        <w:rPr>
          <w:rFonts w:eastAsiaTheme="minorHAnsi"/>
          <w:b/>
          <w:lang w:eastAsia="en-US"/>
        </w:rPr>
        <w:t>педагогическое сопровождение – это система профессиональной деятельности педагога-психолога, направленная на создание социальн</w:t>
      </w:r>
      <w:proofErr w:type="gramStart"/>
      <w:r w:rsidRPr="00C57F8B">
        <w:rPr>
          <w:rFonts w:eastAsiaTheme="minorHAnsi"/>
          <w:b/>
          <w:lang w:eastAsia="en-US"/>
        </w:rPr>
        <w:t>о-</w:t>
      </w:r>
      <w:proofErr w:type="gramEnd"/>
      <w:r w:rsidRPr="00C57F8B">
        <w:rPr>
          <w:rFonts w:eastAsiaTheme="minorHAnsi"/>
          <w:b/>
          <w:lang w:eastAsia="en-US"/>
        </w:rPr>
        <w:t xml:space="preserve"> психологических условий для успешного обучения и психологического развития ребенка в ситуациях взаимодействия. Для осуществления права свободного выбора различных альтернатив развития необходимо научить ребенка выбирать, помочь ему разобраться в сути проблемной ситуации, выработать план решения и сделать первые шаги</w:t>
      </w:r>
      <w:r w:rsidRPr="00C57F8B">
        <w:rPr>
          <w:rFonts w:eastAsiaTheme="minorHAnsi"/>
          <w:sz w:val="28"/>
          <w:szCs w:val="28"/>
          <w:lang w:eastAsia="en-US"/>
        </w:rPr>
        <w:t>.</w:t>
      </w:r>
      <w:r w:rsidR="00D83134" w:rsidRPr="00C57F8B">
        <w:rPr>
          <w:rFonts w:eastAsiaTheme="minorHAnsi"/>
          <w:b/>
          <w:lang w:eastAsia="en-US"/>
        </w:rPr>
        <w:t xml:space="preserve"> </w:t>
      </w:r>
      <w:proofErr w:type="gramStart"/>
      <w:r w:rsidR="00594B13" w:rsidRPr="00C57F8B">
        <w:rPr>
          <w:b/>
          <w:sz w:val="22"/>
          <w:szCs w:val="22"/>
        </w:rPr>
        <w:t>Анализируя</w:t>
      </w:r>
      <w:r w:rsidR="00E83F6B">
        <w:rPr>
          <w:b/>
          <w:sz w:val="22"/>
          <w:szCs w:val="22"/>
        </w:rPr>
        <w:t xml:space="preserve"> </w:t>
      </w:r>
      <w:r w:rsidR="00594B13" w:rsidRPr="00C57F8B">
        <w:rPr>
          <w:b/>
          <w:sz w:val="22"/>
          <w:szCs w:val="22"/>
        </w:rPr>
        <w:t xml:space="preserve"> работу по созданию </w:t>
      </w:r>
      <w:r w:rsidR="00594B13" w:rsidRPr="00C57F8B">
        <w:rPr>
          <w:b/>
          <w:color w:val="000000"/>
          <w:sz w:val="22"/>
          <w:szCs w:val="22"/>
        </w:rPr>
        <w:t>условий для реализации образовательной</w:t>
      </w:r>
      <w:r w:rsidR="00481064" w:rsidRPr="00C57F8B">
        <w:rPr>
          <w:b/>
          <w:color w:val="000000"/>
          <w:sz w:val="22"/>
          <w:szCs w:val="22"/>
        </w:rPr>
        <w:t xml:space="preserve"> </w:t>
      </w:r>
      <w:r w:rsidR="00594B13" w:rsidRPr="00C57F8B">
        <w:rPr>
          <w:b/>
          <w:color w:val="000000"/>
          <w:sz w:val="22"/>
          <w:szCs w:val="22"/>
        </w:rPr>
        <w:t xml:space="preserve"> прог</w:t>
      </w:r>
      <w:r w:rsidR="00D83134" w:rsidRPr="00C57F8B">
        <w:rPr>
          <w:b/>
          <w:color w:val="000000"/>
          <w:sz w:val="22"/>
          <w:szCs w:val="22"/>
        </w:rPr>
        <w:t>раммы дошкольного образования ГБДОУ</w:t>
      </w:r>
      <w:r w:rsidR="00594B13" w:rsidRPr="00C57F8B">
        <w:rPr>
          <w:b/>
          <w:color w:val="000000"/>
          <w:sz w:val="22"/>
          <w:szCs w:val="22"/>
        </w:rPr>
        <w:t xml:space="preserve">, </w:t>
      </w:r>
      <w:r w:rsidR="00607FF7" w:rsidRPr="00C57F8B">
        <w:rPr>
          <w:b/>
          <w:color w:val="000000"/>
          <w:sz w:val="22"/>
          <w:szCs w:val="22"/>
        </w:rPr>
        <w:t xml:space="preserve">направленная </w:t>
      </w:r>
      <w:r w:rsidR="00594B13" w:rsidRPr="00C57F8B">
        <w:rPr>
          <w:b/>
          <w:color w:val="000000"/>
          <w:sz w:val="22"/>
          <w:szCs w:val="22"/>
        </w:rPr>
        <w:t xml:space="preserve"> на достижение планируемых результатов </w:t>
      </w:r>
      <w:r w:rsidR="00607FF7" w:rsidRPr="00C57F8B">
        <w:rPr>
          <w:b/>
          <w:color w:val="000000"/>
          <w:sz w:val="22"/>
          <w:szCs w:val="22"/>
        </w:rPr>
        <w:t xml:space="preserve">дошкольного образования в соответствии </w:t>
      </w:r>
      <w:r w:rsidR="00594B13" w:rsidRPr="00C57F8B">
        <w:rPr>
          <w:b/>
          <w:color w:val="000000"/>
          <w:sz w:val="22"/>
          <w:szCs w:val="22"/>
        </w:rPr>
        <w:t xml:space="preserve">ФГОС ДО, </w:t>
      </w:r>
      <w:r w:rsidR="00E83F6B">
        <w:rPr>
          <w:b/>
          <w:color w:val="000000"/>
          <w:sz w:val="22"/>
          <w:szCs w:val="22"/>
        </w:rPr>
        <w:t xml:space="preserve"> </w:t>
      </w:r>
      <w:r w:rsidR="00594B13" w:rsidRPr="00C57F8B">
        <w:rPr>
          <w:b/>
          <w:color w:val="000000"/>
          <w:sz w:val="22"/>
          <w:szCs w:val="22"/>
        </w:rPr>
        <w:t>то можно сказать, что</w:t>
      </w:r>
      <w:r w:rsidR="00E83F6B">
        <w:rPr>
          <w:b/>
          <w:sz w:val="22"/>
          <w:szCs w:val="22"/>
        </w:rPr>
        <w:t xml:space="preserve"> при реализации </w:t>
      </w:r>
      <w:r w:rsidR="00594B13" w:rsidRPr="00C57F8B">
        <w:rPr>
          <w:b/>
          <w:sz w:val="22"/>
          <w:szCs w:val="22"/>
        </w:rPr>
        <w:t xml:space="preserve"> эффективных форм оздоровления и физического развития дошкольников посредством использования инновационных технологий и методик в ДОУ, созданы благоприятные условия для физического и психолог</w:t>
      </w:r>
      <w:r w:rsidR="00607FF7" w:rsidRPr="00C57F8B">
        <w:rPr>
          <w:b/>
          <w:sz w:val="22"/>
          <w:szCs w:val="22"/>
        </w:rPr>
        <w:t>ического здоровья воспитанников.</w:t>
      </w:r>
      <w:proofErr w:type="gramEnd"/>
    </w:p>
    <w:p w:rsidR="00607FF7" w:rsidRPr="00C57F8B" w:rsidRDefault="00607FF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В дошкольном образовательном учреждении обеспечивается равный доступ к образованию воспитанников с учетом разнообразия образовательных потребностей и индивидуальных возможностей.</w:t>
      </w:r>
    </w:p>
    <w:p w:rsidR="00536B39" w:rsidRPr="00C57F8B" w:rsidRDefault="00536B39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Учебно-воспитательный процесс в дошкольном учреждении организуется в развивающей среде, которая образуется совокупностью </w:t>
      </w:r>
      <w:proofErr w:type="gramStart"/>
      <w:r w:rsidRPr="00C57F8B">
        <w:rPr>
          <w:rFonts w:eastAsiaTheme="minorHAnsi"/>
          <w:b/>
          <w:lang w:eastAsia="en-US"/>
        </w:rPr>
        <w:t>природных</w:t>
      </w:r>
      <w:proofErr w:type="gramEnd"/>
      <w:r w:rsidRPr="00C57F8B">
        <w:rPr>
          <w:rFonts w:eastAsiaTheme="minorHAnsi"/>
          <w:b/>
          <w:lang w:eastAsia="en-US"/>
        </w:rPr>
        <w:t>,</w:t>
      </w:r>
    </w:p>
    <w:p w:rsidR="00607FF7" w:rsidRPr="00C57F8B" w:rsidRDefault="00536B39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предметных, социальных условий. Практические усилия педагогов по его созданию и использованию подчиняются интересам ребенка.</w:t>
      </w:r>
    </w:p>
    <w:p w:rsidR="00FA37F2" w:rsidRPr="00C57F8B" w:rsidRDefault="00FA37F2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</w:t>
      </w:r>
    </w:p>
    <w:p w:rsidR="00FA37F2" w:rsidRPr="00C57F8B" w:rsidRDefault="00FA37F2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</w:t>
      </w:r>
    </w:p>
    <w:p w:rsidR="00FA37F2" w:rsidRPr="00C57F8B" w:rsidRDefault="00FA37F2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имели свободный доступ ко всем его составляющим.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Приоритетным вопросом в воспитании детей всех возрастных групп и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деятельности дошкольного учреждения остается физическое воспитание. Его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успех зависит от правильной организации р</w:t>
      </w:r>
      <w:r w:rsidR="00356699" w:rsidRPr="00C57F8B">
        <w:rPr>
          <w:rFonts w:eastAsiaTheme="minorHAnsi"/>
          <w:b/>
          <w:lang w:eastAsia="en-US"/>
        </w:rPr>
        <w:t>ежима дня, двигательного, сани</w:t>
      </w:r>
      <w:r w:rsidRPr="00C57F8B">
        <w:rPr>
          <w:rFonts w:eastAsiaTheme="minorHAnsi"/>
          <w:b/>
          <w:lang w:eastAsia="en-US"/>
        </w:rPr>
        <w:t xml:space="preserve">тарно-гигиенического режимов, всех форм </w:t>
      </w:r>
      <w:r w:rsidR="00356699" w:rsidRPr="00C57F8B">
        <w:rPr>
          <w:rFonts w:eastAsiaTheme="minorHAnsi"/>
          <w:b/>
          <w:lang w:eastAsia="en-US"/>
        </w:rPr>
        <w:t>работы с детьми и других факто</w:t>
      </w:r>
      <w:r w:rsidRPr="00C57F8B">
        <w:rPr>
          <w:rFonts w:eastAsiaTheme="minorHAnsi"/>
          <w:b/>
          <w:lang w:eastAsia="en-US"/>
        </w:rPr>
        <w:t>ров. Отказ от жесткой регламентации в пост</w:t>
      </w:r>
      <w:r w:rsidR="00356699" w:rsidRPr="00C57F8B">
        <w:rPr>
          <w:rFonts w:eastAsiaTheme="minorHAnsi"/>
          <w:b/>
          <w:lang w:eastAsia="en-US"/>
        </w:rPr>
        <w:t xml:space="preserve">роении режима дня не дает право </w:t>
      </w:r>
      <w:r w:rsidRPr="00C57F8B">
        <w:rPr>
          <w:rFonts w:eastAsiaTheme="minorHAnsi"/>
          <w:b/>
          <w:lang w:eastAsia="en-US"/>
        </w:rPr>
        <w:t xml:space="preserve">злоупотреблять временем, отведенным на </w:t>
      </w:r>
      <w:r w:rsidR="00356699" w:rsidRPr="00C57F8B">
        <w:rPr>
          <w:rFonts w:eastAsiaTheme="minorHAnsi"/>
          <w:b/>
          <w:lang w:eastAsia="en-US"/>
        </w:rPr>
        <w:t xml:space="preserve">прогулки, сон, питание в пользу </w:t>
      </w:r>
      <w:r w:rsidRPr="00C57F8B">
        <w:rPr>
          <w:rFonts w:eastAsiaTheme="minorHAnsi"/>
          <w:b/>
          <w:lang w:eastAsia="en-US"/>
        </w:rPr>
        <w:t>занятий</w:t>
      </w:r>
      <w:r w:rsidR="00FB485B" w:rsidRPr="00C57F8B">
        <w:rPr>
          <w:rFonts w:eastAsiaTheme="minorHAnsi"/>
          <w:b/>
          <w:lang w:eastAsia="en-US"/>
        </w:rPr>
        <w:t xml:space="preserve"> и других учебных </w:t>
      </w:r>
      <w:r w:rsidRPr="00C57F8B">
        <w:rPr>
          <w:rFonts w:eastAsiaTheme="minorHAnsi"/>
          <w:b/>
          <w:lang w:eastAsia="en-US"/>
        </w:rPr>
        <w:t>видов деятельности. Двигательный режим в течение дня, недели определяется комплексно, в соответствии с</w:t>
      </w:r>
      <w:r w:rsidR="00E83F6B">
        <w:rPr>
          <w:rFonts w:eastAsiaTheme="minorHAnsi"/>
          <w:b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>возрастом детей. Ориентировочная прод</w:t>
      </w:r>
      <w:r w:rsidR="00FB485B" w:rsidRPr="00C57F8B">
        <w:rPr>
          <w:rFonts w:eastAsiaTheme="minorHAnsi"/>
          <w:b/>
          <w:lang w:eastAsia="en-US"/>
        </w:rPr>
        <w:t>олжительность ежедневной двига</w:t>
      </w:r>
      <w:r w:rsidRPr="00C57F8B">
        <w:rPr>
          <w:rFonts w:eastAsiaTheme="minorHAnsi"/>
          <w:b/>
          <w:lang w:eastAsia="en-US"/>
        </w:rPr>
        <w:t>тельной активности малышей устанавливается в следующих пределах: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младший дошкольный возраст – до 3 – 4 часов, старший дошкольный возраст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– до 4 – 5 часов. Оптимизация двигательного режима обеспечивается путем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проведения различных подвижных, спортивных игр, упражнений, занятий</w:t>
      </w:r>
    </w:p>
    <w:p w:rsidR="00955E3E" w:rsidRPr="00C57F8B" w:rsidRDefault="00955E3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физкультуро</w:t>
      </w:r>
      <w:r w:rsidR="00FB485B" w:rsidRPr="00C57F8B">
        <w:rPr>
          <w:rFonts w:eastAsiaTheme="minorHAnsi"/>
          <w:b/>
          <w:lang w:eastAsia="en-US"/>
        </w:rPr>
        <w:t xml:space="preserve">й,  самостоятельной двигательной  </w:t>
      </w:r>
      <w:r w:rsidRPr="00C57F8B">
        <w:rPr>
          <w:rFonts w:eastAsiaTheme="minorHAnsi"/>
          <w:b/>
          <w:lang w:eastAsia="en-US"/>
        </w:rPr>
        <w:t>деятельности и т.п.</w:t>
      </w:r>
    </w:p>
    <w:p w:rsidR="006245DC" w:rsidRPr="00C57F8B" w:rsidRDefault="006245D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 Вся работа по физическому воспитанию осуществ</w:t>
      </w:r>
      <w:r w:rsidR="00762B16" w:rsidRPr="00C57F8B">
        <w:rPr>
          <w:rFonts w:eastAsiaTheme="minorHAnsi"/>
          <w:b/>
          <w:lang w:eastAsia="en-US"/>
        </w:rPr>
        <w:t>лялась</w:t>
      </w:r>
      <w:r w:rsidRPr="00C57F8B">
        <w:rPr>
          <w:rFonts w:eastAsiaTheme="minorHAnsi"/>
          <w:b/>
          <w:lang w:eastAsia="en-US"/>
        </w:rPr>
        <w:t xml:space="preserve"> с учетом состояния здоровья, самочувствия, уровня физического развития и подготовленности детей, реальных условий работы дошкольного учебного учреждения и его отдельных групп, семейного воспитания под постоянным медико-педагогическим контролем.</w:t>
      </w:r>
    </w:p>
    <w:p w:rsidR="007736BC" w:rsidRPr="00C57F8B" w:rsidRDefault="007736B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Самостоятельная деятельность детей организуется во всех возрастных группах ежедневно в первой </w:t>
      </w:r>
      <w:r w:rsidR="00E83F6B">
        <w:rPr>
          <w:rFonts w:eastAsiaTheme="minorHAnsi"/>
          <w:b/>
          <w:lang w:eastAsia="en-US"/>
        </w:rPr>
        <w:t>и второй половине дня. В течение</w:t>
      </w:r>
      <w:r w:rsidRPr="00C57F8B">
        <w:rPr>
          <w:rFonts w:eastAsiaTheme="minorHAnsi"/>
          <w:b/>
          <w:lang w:eastAsia="en-US"/>
        </w:rPr>
        <w:t xml:space="preserve"> дня объединяются различные по содержательной направленности ее виды (</w:t>
      </w:r>
      <w:proofErr w:type="gramStart"/>
      <w:r w:rsidRPr="00C57F8B">
        <w:rPr>
          <w:rFonts w:eastAsiaTheme="minorHAnsi"/>
          <w:b/>
          <w:lang w:eastAsia="en-US"/>
        </w:rPr>
        <w:t>художественная</w:t>
      </w:r>
      <w:proofErr w:type="gramEnd"/>
      <w:r w:rsidRPr="00C57F8B">
        <w:rPr>
          <w:rFonts w:eastAsiaTheme="minorHAnsi"/>
          <w:b/>
          <w:lang w:eastAsia="en-US"/>
        </w:rPr>
        <w:t>, двигательная, речевая, игровая, трудовая, исследовательская и др.)</w:t>
      </w:r>
    </w:p>
    <w:p w:rsidR="00FA37F2" w:rsidRPr="00C57F8B" w:rsidRDefault="007736B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и постепенно привлекаются к участию в них все дети данной группы.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</w:t>
      </w:r>
      <w:r w:rsidRPr="00C57F8B">
        <w:rPr>
          <w:rFonts w:eastAsiaTheme="minorHAnsi"/>
          <w:b/>
          <w:lang w:eastAsia="en-US"/>
        </w:rPr>
        <w:lastRenderedPageBreak/>
        <w:t>инициативы, организаторских способностей, а также от имеющейся материальной базы и качества педагогов.</w:t>
      </w:r>
    </w:p>
    <w:p w:rsidR="007736BC" w:rsidRPr="00C57F8B" w:rsidRDefault="007736B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Индивидуальная работа с детьми как самостоятельная организационная</w:t>
      </w:r>
    </w:p>
    <w:p w:rsidR="007736BC" w:rsidRPr="00C57F8B" w:rsidRDefault="007736B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форма проводится с детьми  в свободные часы (во время</w:t>
      </w:r>
      <w:r w:rsidR="00263BCF">
        <w:rPr>
          <w:rFonts w:eastAsiaTheme="minorHAnsi"/>
          <w:b/>
          <w:lang w:eastAsia="en-US"/>
        </w:rPr>
        <w:t xml:space="preserve">  </w:t>
      </w:r>
      <w:r w:rsidRPr="00C57F8B">
        <w:rPr>
          <w:rFonts w:eastAsiaTheme="minorHAnsi"/>
          <w:b/>
          <w:lang w:eastAsia="en-US"/>
        </w:rPr>
        <w:t>утреннего приема, прогулок и т.п.) в помещениях и на свежем воздухе. Она</w:t>
      </w:r>
    </w:p>
    <w:p w:rsidR="007736BC" w:rsidRPr="00C57F8B" w:rsidRDefault="007736B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организуется с целью активизации деятельности пассивных детей.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proofErr w:type="gramStart"/>
      <w:r w:rsidRPr="00C57F8B">
        <w:rPr>
          <w:rFonts w:eastAsiaTheme="minorHAnsi"/>
          <w:b/>
          <w:lang w:eastAsia="en-US"/>
        </w:rPr>
        <w:t>Особое внимание  уделяется коммуникативной деятельности  (общению</w:t>
      </w:r>
      <w:proofErr w:type="gramEnd"/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со сверстниками и взрослыми один на один, в подгруппах, коллективе), перед детьми возникают и моделируются новые задачи общения в различных жизненных ситуациях, как природных, так и искусственно создаваемых.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Первоочередными задачами нравственного развития дошкольников является пробуждение гуманных чувств личности, формирования морально-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волевых качеств, ознакомления с содержанием и значением нравственных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требований, норм и правил поведения, морально-этическими ценностями.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Особое значение придается гражданскому воспитанию с дошкольных лет: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привитию чувств любви и уважения к родным и близким, родительскому дому, детскому саду, городу, интереса и уважения к государственным символам (флаг, герб, гимн), историческому и культурному наследию российского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народа, гордости за его достижения и желание приобщиться </w:t>
      </w:r>
      <w:proofErr w:type="gramStart"/>
      <w:r w:rsidRPr="00C57F8B">
        <w:rPr>
          <w:rFonts w:eastAsiaTheme="minorHAnsi"/>
          <w:b/>
          <w:lang w:eastAsia="en-US"/>
        </w:rPr>
        <w:t>к</w:t>
      </w:r>
      <w:proofErr w:type="gramEnd"/>
      <w:r w:rsidRPr="00C57F8B">
        <w:rPr>
          <w:rFonts w:eastAsiaTheme="minorHAnsi"/>
          <w:b/>
          <w:lang w:eastAsia="en-US"/>
        </w:rPr>
        <w:t xml:space="preserve"> общественно</w:t>
      </w:r>
    </w:p>
    <w:p w:rsidR="00892858" w:rsidRPr="00C57F8B" w:rsidRDefault="0089285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полезным делам и значимым общественным событиям, способности к конструктивному сотрудничеству с другими людьми.</w:t>
      </w:r>
    </w:p>
    <w:p w:rsidR="00143F19" w:rsidRPr="00C57F8B" w:rsidRDefault="00143F19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Основной задачей трудового воспитания детей дошкольного возраста,</w:t>
      </w:r>
    </w:p>
    <w:p w:rsidR="00143F19" w:rsidRPr="00C57F8B" w:rsidRDefault="00143F19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как составной части нравственного становления, является формирование волевой и эмоциональной готовности к труду в соответствии </w:t>
      </w:r>
      <w:proofErr w:type="gramStart"/>
      <w:r w:rsidRPr="00C57F8B">
        <w:rPr>
          <w:rFonts w:eastAsiaTheme="minorHAnsi"/>
          <w:b/>
          <w:lang w:eastAsia="en-US"/>
        </w:rPr>
        <w:t>с</w:t>
      </w:r>
      <w:proofErr w:type="gramEnd"/>
      <w:r w:rsidRPr="00C57F8B">
        <w:rPr>
          <w:rFonts w:eastAsiaTheme="minorHAnsi"/>
          <w:b/>
          <w:lang w:eastAsia="en-US"/>
        </w:rPr>
        <w:t xml:space="preserve"> возрастными</w:t>
      </w:r>
    </w:p>
    <w:p w:rsidR="00143F19" w:rsidRPr="00C57F8B" w:rsidRDefault="00143F19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особенностями и возможностями,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F86A60" w:rsidRPr="00C57F8B" w:rsidRDefault="00F86A6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Одним из важных вопросов остается воспитание экологической куль-</w:t>
      </w:r>
    </w:p>
    <w:p w:rsidR="00F86A60" w:rsidRPr="00C57F8B" w:rsidRDefault="00F86A6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туры у детей. Его решение осуществляется в следующих направлениях: формирование реалистических представлений о явлениях природы, элементов</w:t>
      </w:r>
    </w:p>
    <w:p w:rsidR="00F86A60" w:rsidRPr="00C57F8B" w:rsidRDefault="00F86A6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экологического мировоззрения, развитие позитивного, бережного отношения </w:t>
      </w:r>
      <w:proofErr w:type="gramStart"/>
      <w:r w:rsidRPr="00C57F8B">
        <w:rPr>
          <w:rFonts w:eastAsiaTheme="minorHAnsi"/>
          <w:b/>
          <w:lang w:eastAsia="en-US"/>
        </w:rPr>
        <w:t>к</w:t>
      </w:r>
      <w:proofErr w:type="gramEnd"/>
      <w:r w:rsidRPr="00C57F8B">
        <w:rPr>
          <w:rFonts w:eastAsiaTheme="minorHAnsi"/>
          <w:b/>
          <w:lang w:eastAsia="en-US"/>
        </w:rPr>
        <w:t xml:space="preserve"> окружающей природной среды, привитие практических умений целесообразного природопользования</w:t>
      </w:r>
      <w:r w:rsidRPr="00C57F8B">
        <w:rPr>
          <w:rFonts w:eastAsiaTheme="minorHAnsi"/>
          <w:sz w:val="28"/>
          <w:szCs w:val="28"/>
          <w:lang w:eastAsia="en-US"/>
        </w:rPr>
        <w:t>.</w:t>
      </w:r>
    </w:p>
    <w:p w:rsidR="00877ABE" w:rsidRPr="00C57F8B" w:rsidRDefault="003E4A9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На  сегодняшний  день  необходимо теснее интегрировать семейное и общественное дошкольное воспитание, сохранять приоритет семейного воспитания, активнее привлекать семьи к участию в учебно-воспитательном процессе дошкольного учреждения, психолог</w:t>
      </w:r>
      <w:proofErr w:type="gramStart"/>
      <w:r w:rsidRPr="00C57F8B">
        <w:rPr>
          <w:rFonts w:eastAsiaTheme="minorHAnsi"/>
          <w:b/>
          <w:lang w:eastAsia="en-US"/>
        </w:rPr>
        <w:t>о-</w:t>
      </w:r>
      <w:proofErr w:type="gramEnd"/>
      <w:r w:rsidRPr="00C57F8B">
        <w:rPr>
          <w:rFonts w:eastAsiaTheme="minorHAnsi"/>
          <w:b/>
          <w:lang w:eastAsia="en-US"/>
        </w:rPr>
        <w:t xml:space="preserve"> педагогического и медицинского самообразования. С этой целью проводятся</w:t>
      </w:r>
      <w:r w:rsidR="00263BCF">
        <w:rPr>
          <w:rFonts w:eastAsiaTheme="minorHAnsi"/>
          <w:b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>родительские собрания, консультации, беседы и дискуссии,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 и др.), родители привлекаются к проведению праздников, развлечений,  экскурсий и др.</w:t>
      </w:r>
    </w:p>
    <w:p w:rsidR="00D52471" w:rsidRPr="00C57F8B" w:rsidRDefault="00D5247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54176" w:rsidRPr="00C57F8B" w:rsidRDefault="00E306E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57F8B">
        <w:rPr>
          <w:rFonts w:eastAsiaTheme="minorHAnsi"/>
          <w:b/>
          <w:sz w:val="28"/>
          <w:szCs w:val="28"/>
          <w:lang w:eastAsia="en-US"/>
        </w:rPr>
        <w:t>1.4</w:t>
      </w:r>
      <w:r w:rsidR="00554176" w:rsidRPr="00C57F8B">
        <w:rPr>
          <w:rFonts w:eastAsiaTheme="minorHAnsi"/>
          <w:b/>
          <w:sz w:val="28"/>
          <w:szCs w:val="28"/>
          <w:lang w:eastAsia="en-US"/>
        </w:rPr>
        <w:t>. Управление качеством образовательного процесса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</w:t>
      </w:r>
      <w:r w:rsidR="00263BCF">
        <w:rPr>
          <w:rFonts w:eastAsiaTheme="minorHAnsi"/>
          <w:b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>контроля на месяц, который доводится до членов педагогического коллектива. Результаты внутреннего контроля оформляются в виде справок, актов,</w:t>
      </w:r>
      <w:r w:rsidR="00263BCF">
        <w:rPr>
          <w:rFonts w:eastAsiaTheme="minorHAnsi"/>
          <w:b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>отчётов, карт наблюдений. Итоговый материал содержит констатацию фактов, выводы и, при необходимости, предложения.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lastRenderedPageBreak/>
        <w:t>Результаты контроля заносятся в журнал контроля. Информация о результатах доводится до работников 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Мониторинг предусматривает сбор, системный учтёт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мониторинга руководитель ОУ издаёт приказ, в котором указываются: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управленческое решение, ответственные лица по исполнению</w:t>
      </w:r>
      <w:r w:rsidRPr="00C57F8B">
        <w:rPr>
          <w:rFonts w:eastAsiaTheme="minorHAnsi"/>
          <w:sz w:val="28"/>
          <w:szCs w:val="28"/>
          <w:lang w:eastAsia="en-US"/>
        </w:rPr>
        <w:t xml:space="preserve"> </w:t>
      </w:r>
      <w:r w:rsidRPr="00C57F8B">
        <w:rPr>
          <w:rFonts w:eastAsiaTheme="minorHAnsi"/>
          <w:b/>
          <w:lang w:eastAsia="en-US"/>
        </w:rPr>
        <w:t>решения, сроки устранения недостатков, сроки проведения контроля устранения недостатков, поощрения педагогов. При проведении внутренней оценке качества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образования изучается степень удовлетворённости родителей качеством образования в  ДОУ на основании анкетирования родителей, опроса. С целью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 xml:space="preserve">информирования родителей об организации образовательной деятельности </w:t>
      </w:r>
      <w:proofErr w:type="gramStart"/>
      <w:r w:rsidRPr="00C57F8B">
        <w:rPr>
          <w:rFonts w:eastAsiaTheme="minorHAnsi"/>
          <w:b/>
          <w:lang w:eastAsia="en-US"/>
        </w:rPr>
        <w:t>в</w:t>
      </w:r>
      <w:proofErr w:type="gramEnd"/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ДОУ оформлены информационные стенды, информационные уголки для родителей в группах, проводятся совместные мероприятия детей и родителей,</w:t>
      </w:r>
    </w:p>
    <w:p w:rsidR="00554176" w:rsidRPr="00C57F8B" w:rsidRDefault="0055417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57F8B">
        <w:rPr>
          <w:rFonts w:eastAsiaTheme="minorHAnsi"/>
          <w:b/>
          <w:lang w:eastAsia="en-US"/>
        </w:rPr>
        <w:t>праздники, досуги и пр. В конце каждого года проводится  анкетирование родителей по теме «Удовлетворенность родителей (законных представителей) работой ДОУ».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Родители удовлетворены работой детского сада, оставляют положительные отзывы на сайте, активно участвуют в мероприятиях, проводимых  ДОУ.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Посещают родительские собрания. Родителям больше всего нравится: уютная обстановка и доброжелательная атмосфера в ДОУ, микроклимат в группах, высокая компетентность воспитателей, отношение воспитателей к детям, внешний вид групп, обновленная материальная база, организация</w:t>
      </w:r>
      <w:r w:rsidR="00263BCF">
        <w:rPr>
          <w:b/>
          <w:color w:val="000000"/>
        </w:rPr>
        <w:t xml:space="preserve"> </w:t>
      </w:r>
      <w:r w:rsidRPr="00C57F8B">
        <w:rPr>
          <w:b/>
          <w:color w:val="000000"/>
        </w:rPr>
        <w:t>питания, мероприятия, безопасность и санитарные условия, празднования достижений воспитанников. В ДОУ проводятся традиционные мероприятия с участием родителей.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Таким образом, в 2016-2021 гг. мы достигли следующих результатов: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увеличена доля родителей, удовлетворённых качеством предоставляемых услуг -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96% – результаты анкетирования;</w:t>
      </w:r>
    </w:p>
    <w:p w:rsidR="00263BCF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доля вовлечённых родителей в подготовку к совместным мероприятиям ДОУ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 xml:space="preserve"> - 41%</w:t>
      </w:r>
      <w:r w:rsidR="00263BCF">
        <w:rPr>
          <w:b/>
          <w:color w:val="000000"/>
        </w:rPr>
        <w:t xml:space="preserve"> </w:t>
      </w:r>
      <w:r w:rsidRPr="00C57F8B">
        <w:rPr>
          <w:b/>
          <w:color w:val="000000"/>
        </w:rPr>
        <w:t>– результаты анкетирования;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- 78% родителей информированы о деятельности образовательной организации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(объявления, сайт ОО, индивидуальные приглашения, другие родители) – результаты</w:t>
      </w:r>
      <w:r w:rsidR="00263BCF">
        <w:rPr>
          <w:b/>
          <w:color w:val="000000"/>
        </w:rPr>
        <w:t xml:space="preserve">   </w:t>
      </w:r>
      <w:r w:rsidRPr="00C57F8B">
        <w:rPr>
          <w:b/>
          <w:color w:val="000000"/>
        </w:rPr>
        <w:t>анкетирования.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Проблемы: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- 4% родителей не удовлетворены качеством предоставления образовательных услуг;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низкий процент посещения родителями воспитанников родительских собраний.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Пути решения: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создать условия для партнёрских взаимоотношений (активное сотрудничество в массовых музыкальных,  спортивных мероприятиях, совместных смотрах, выставках, акциях, экскурсиях и т.д.);</w:t>
      </w:r>
    </w:p>
    <w:p w:rsidR="00AF5D6C" w:rsidRPr="00C57F8B" w:rsidRDefault="00AF5D6C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внедрение в практику</w:t>
      </w:r>
      <w:r w:rsidR="00332F11">
        <w:rPr>
          <w:b/>
          <w:color w:val="000000"/>
        </w:rPr>
        <w:t xml:space="preserve"> интерактивных форм родительских</w:t>
      </w:r>
      <w:r w:rsidRPr="00C57F8B">
        <w:rPr>
          <w:b/>
          <w:color w:val="000000"/>
        </w:rPr>
        <w:t xml:space="preserve"> собраний.</w:t>
      </w:r>
    </w:p>
    <w:p w:rsidR="00AF5D6C" w:rsidRPr="00C57F8B" w:rsidRDefault="00AF5D6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AF5D6C" w:rsidRPr="00C57F8B" w:rsidRDefault="00AF5D6C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u w:val="single"/>
          <w:lang w:eastAsia="en-US"/>
        </w:rPr>
      </w:pPr>
    </w:p>
    <w:p w:rsidR="00E306E7" w:rsidRPr="00C57F8B" w:rsidRDefault="00E306E7" w:rsidP="007D538A">
      <w:pPr>
        <w:tabs>
          <w:tab w:val="left" w:pos="3090"/>
        </w:tabs>
        <w:spacing w:before="100" w:beforeAutospacing="1" w:after="240"/>
        <w:contextualSpacing/>
        <w:jc w:val="both"/>
        <w:rPr>
          <w:b/>
          <w:sz w:val="28"/>
          <w:szCs w:val="28"/>
          <w:u w:val="single"/>
        </w:rPr>
      </w:pPr>
      <w:r w:rsidRPr="00C57F8B">
        <w:rPr>
          <w:b/>
          <w:sz w:val="28"/>
          <w:szCs w:val="28"/>
          <w:u w:val="single"/>
        </w:rPr>
        <w:t>1.5. Качество условий организации образовательного процесса в ДОУ за 2016-2021гг.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Обновление предметно-развивающей среды ДОУ, способствующей реализации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содержания дошкольного образования и достижению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образовательных результатов.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 xml:space="preserve">В группах педагогами создается развивающая предметно-пространственная среда в соответствии с ФГОС </w:t>
      </w:r>
      <w:proofErr w:type="gramStart"/>
      <w:r w:rsidRPr="00C57F8B">
        <w:rPr>
          <w:b/>
          <w:color w:val="000000"/>
        </w:rPr>
        <w:t>ДО</w:t>
      </w:r>
      <w:proofErr w:type="gramEnd"/>
      <w:r w:rsidRPr="00C57F8B">
        <w:rPr>
          <w:b/>
          <w:color w:val="000000"/>
        </w:rPr>
        <w:t xml:space="preserve">, </w:t>
      </w:r>
      <w:proofErr w:type="gramStart"/>
      <w:r w:rsidRPr="00C57F8B">
        <w:rPr>
          <w:b/>
          <w:color w:val="000000"/>
        </w:rPr>
        <w:t>которая</w:t>
      </w:r>
      <w:proofErr w:type="gramEnd"/>
      <w:r w:rsidRPr="00C57F8B">
        <w:rPr>
          <w:b/>
          <w:color w:val="000000"/>
        </w:rPr>
        <w:t xml:space="preserve"> обеспечивает максимальную реализацию образовательного потенциала пространства группы, участка и материалов, оборудования и инвентаря для развития детей дошкольного возраста, охраны и </w:t>
      </w:r>
      <w:r w:rsidRPr="00C57F8B">
        <w:rPr>
          <w:b/>
          <w:color w:val="000000"/>
        </w:rPr>
        <w:lastRenderedPageBreak/>
        <w:t xml:space="preserve">укрепления их здоровья, учёта их особенностей. Имеется свободный доступ воспитанников к играм, игрушкам, материалам, пособиям, обеспечивающих все основные виды деятельности. Организация образовательного пространства и разнообразие материалов, оборудования и инвентаря обеспечивает: игровую, познавательную, исследовательскую и творческую активность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</w:t>
      </w:r>
      <w:proofErr w:type="gramStart"/>
      <w:r w:rsidRPr="00C57F8B">
        <w:rPr>
          <w:b/>
          <w:color w:val="000000"/>
        </w:rPr>
        <w:t>с</w:t>
      </w:r>
      <w:proofErr w:type="gramEnd"/>
      <w:r w:rsidRPr="00C57F8B">
        <w:rPr>
          <w:b/>
          <w:color w:val="000000"/>
        </w:rPr>
        <w:t xml:space="preserve"> предметно-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пространственным окружением; возможность самовыражения детей.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Размещено оборудование по центрам развития, что позволяет детям объединиться подгруппами по общим интересам: конструирование, рисование, ручной труд, театральн</w:t>
      </w:r>
      <w:proofErr w:type="gramStart"/>
      <w:r w:rsidRPr="00C57F8B">
        <w:rPr>
          <w:b/>
          <w:color w:val="000000"/>
        </w:rPr>
        <w:t>о-</w:t>
      </w:r>
      <w:proofErr w:type="gramEnd"/>
      <w:r w:rsidRPr="00C57F8B">
        <w:rPr>
          <w:b/>
          <w:color w:val="000000"/>
        </w:rPr>
        <w:t xml:space="preserve"> игровая деятельность, экспериментирование. Оборудование оснащено материалами, которые активизируют познавательную деятельность: развивающие игры и игрушки, модели, предметы для опытно-поисковой работы; имеется большой выбор природных материалов</w:t>
      </w:r>
      <w:r w:rsidR="00263BCF">
        <w:rPr>
          <w:b/>
          <w:color w:val="000000"/>
        </w:rPr>
        <w:t xml:space="preserve"> </w:t>
      </w:r>
      <w:r w:rsidRPr="00C57F8B">
        <w:rPr>
          <w:b/>
          <w:color w:val="000000"/>
        </w:rPr>
        <w:t>для изучения, экспериментирования, составления коллекций.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Проблема видна из результатов освоения Основной образовательной программы: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не достаточное оснащение центра опытно-экспериментальной деятельности;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не созданы условия для речевого и познавательного развития.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Пути решения: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создать условия для речевого и познавательного развития воспитанников;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- пополнить учебно-методическую базу пособиями для развития детей по программе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опытно-экспериментальная деятельность.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>Вывод:  Программа развития ДОУ на 2016-2021</w:t>
      </w:r>
      <w:r w:rsidR="0003501C" w:rsidRPr="00C57F8B">
        <w:rPr>
          <w:b/>
          <w:color w:val="000000"/>
        </w:rPr>
        <w:t xml:space="preserve"> </w:t>
      </w:r>
      <w:proofErr w:type="spellStart"/>
      <w:r w:rsidR="0003501C" w:rsidRPr="00C57F8B">
        <w:rPr>
          <w:b/>
          <w:color w:val="000000"/>
        </w:rPr>
        <w:t>г.г</w:t>
      </w:r>
      <w:proofErr w:type="spellEnd"/>
      <w:r w:rsidR="0003501C" w:rsidRPr="00C57F8B">
        <w:rPr>
          <w:b/>
          <w:color w:val="000000"/>
        </w:rPr>
        <w:t>. реализована. С</w:t>
      </w:r>
      <w:r w:rsidRPr="00C57F8B">
        <w:rPr>
          <w:b/>
          <w:color w:val="000000"/>
        </w:rPr>
        <w:t>уществующие</w:t>
      </w:r>
    </w:p>
    <w:p w:rsidR="00E306E7" w:rsidRPr="00C57F8B" w:rsidRDefault="00E306E7" w:rsidP="007D538A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C57F8B">
        <w:rPr>
          <w:b/>
          <w:color w:val="000000"/>
        </w:rPr>
        <w:t xml:space="preserve">выявленные проблемы определяют  перспективы развития МБДОУ «Детский сад  «Сказка» в следующем этапе развития. Обновления и реконструкции образовательного процесса не могут пройти одномоментно. Программа развития ДОУ на 2016-2021 </w:t>
      </w:r>
      <w:proofErr w:type="spellStart"/>
      <w:r w:rsidRPr="00C57F8B">
        <w:rPr>
          <w:b/>
          <w:color w:val="000000"/>
        </w:rPr>
        <w:t>г.г</w:t>
      </w:r>
      <w:proofErr w:type="spellEnd"/>
      <w:r w:rsidRPr="00C57F8B">
        <w:rPr>
          <w:b/>
          <w:color w:val="000000"/>
        </w:rPr>
        <w:t>. призвана осуществить переход от актуального развития ДОУ к инновационному</w:t>
      </w:r>
      <w:r w:rsidR="00263BCF">
        <w:rPr>
          <w:b/>
          <w:color w:val="000000"/>
        </w:rPr>
        <w:t xml:space="preserve"> развитию </w:t>
      </w:r>
      <w:r w:rsidRPr="00C57F8B">
        <w:rPr>
          <w:b/>
          <w:color w:val="000000"/>
        </w:rPr>
        <w:t xml:space="preserve"> постепенно, обдуманно, исключая стрессы и перегруженность деятельности. Тем самым, делая этот переход психологически комфортным для всех участников образовательного процесса.</w:t>
      </w:r>
    </w:p>
    <w:p w:rsidR="00E306E7" w:rsidRPr="00C57F8B" w:rsidRDefault="00E306E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u w:val="single"/>
          <w:lang w:eastAsia="en-US"/>
        </w:rPr>
      </w:pPr>
    </w:p>
    <w:p w:rsidR="00B5506E" w:rsidRDefault="00B5506E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C355DC" w:rsidRPr="00C57F8B" w:rsidRDefault="00C355DC" w:rsidP="00C355DC">
      <w:pPr>
        <w:tabs>
          <w:tab w:val="left" w:pos="3090"/>
        </w:tabs>
        <w:spacing w:before="100" w:beforeAutospacing="1"/>
        <w:rPr>
          <w:rFonts w:eastAsiaTheme="minorHAnsi"/>
          <w:b/>
          <w:u w:val="single"/>
          <w:lang w:eastAsia="en-US"/>
        </w:rPr>
      </w:pPr>
    </w:p>
    <w:p w:rsidR="00D6339D" w:rsidRPr="00C57F8B" w:rsidRDefault="0003501C" w:rsidP="00C57F8B">
      <w:pPr>
        <w:tabs>
          <w:tab w:val="left" w:pos="3090"/>
        </w:tabs>
        <w:spacing w:before="100" w:beforeAutospacing="1"/>
        <w:jc w:val="center"/>
        <w:rPr>
          <w:b/>
          <w:sz w:val="32"/>
          <w:szCs w:val="32"/>
        </w:rPr>
      </w:pPr>
      <w:r w:rsidRPr="00C57F8B">
        <w:rPr>
          <w:b/>
          <w:sz w:val="32"/>
          <w:szCs w:val="32"/>
        </w:rPr>
        <w:t>2</w:t>
      </w:r>
      <w:r w:rsidR="00D6339D" w:rsidRPr="00C57F8B">
        <w:rPr>
          <w:b/>
          <w:sz w:val="32"/>
          <w:szCs w:val="32"/>
        </w:rPr>
        <w:t>.Паспорт</w:t>
      </w:r>
      <w:r w:rsidR="003608D3" w:rsidRPr="00C57F8B">
        <w:rPr>
          <w:b/>
          <w:sz w:val="32"/>
          <w:szCs w:val="32"/>
        </w:rPr>
        <w:t xml:space="preserve"> Программы развития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7394"/>
      </w:tblGrid>
      <w:tr w:rsidR="00D6339D" w:rsidRPr="00C57F8B" w:rsidTr="0088687F">
        <w:trPr>
          <w:trHeight w:val="1289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Наименование Программы</w:t>
            </w:r>
          </w:p>
        </w:tc>
        <w:tc>
          <w:tcPr>
            <w:tcW w:w="800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Программа развития государственного бюджетного дошкольного образовательного учреждения «Детский сад г. Карабулак «Сказка»</w:t>
            </w:r>
          </w:p>
        </w:tc>
      </w:tr>
      <w:tr w:rsidR="00D6339D" w:rsidRPr="00C57F8B" w:rsidTr="0088687F">
        <w:trPr>
          <w:trHeight w:val="1122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Статус программы</w:t>
            </w:r>
          </w:p>
        </w:tc>
        <w:tc>
          <w:tcPr>
            <w:tcW w:w="8003" w:type="dxa"/>
          </w:tcPr>
          <w:p w:rsidR="00D6339D" w:rsidRPr="00C57F8B" w:rsidRDefault="00D6339D" w:rsidP="00332F11">
            <w:pPr>
              <w:spacing w:before="100" w:beforeAutospacing="1" w:after="100" w:afterAutospacing="1"/>
              <w:rPr>
                <w:b/>
              </w:rPr>
            </w:pPr>
            <w:r w:rsidRPr="00C57F8B">
              <w:rPr>
                <w:b/>
                <w:bCs/>
              </w:rPr>
              <w:t>Локальный нормативный акт</w:t>
            </w:r>
            <w:r w:rsidRPr="00C57F8B">
              <w:rPr>
                <w:b/>
              </w:rPr>
              <w:t xml:space="preserve">: Программа развития Государственного бюджетного дошкольного образовательного учреждения «Детский сад </w:t>
            </w:r>
            <w:proofErr w:type="spellStart"/>
            <w:r w:rsidRPr="00C57F8B">
              <w:rPr>
                <w:b/>
              </w:rPr>
              <w:t>г</w:t>
            </w:r>
            <w:proofErr w:type="gramStart"/>
            <w:r w:rsidRPr="00C57F8B">
              <w:rPr>
                <w:b/>
              </w:rPr>
              <w:t>.К</w:t>
            </w:r>
            <w:proofErr w:type="gramEnd"/>
            <w:r w:rsidRPr="00C57F8B">
              <w:rPr>
                <w:b/>
              </w:rPr>
              <w:t>арабулак</w:t>
            </w:r>
            <w:proofErr w:type="spellEnd"/>
            <w:r w:rsidRPr="00C57F8B">
              <w:rPr>
                <w:b/>
              </w:rPr>
              <w:t xml:space="preserve"> «Сказка»</w:t>
            </w:r>
          </w:p>
        </w:tc>
      </w:tr>
      <w:tr w:rsidR="00D6339D" w:rsidRPr="00C57F8B" w:rsidTr="0088687F">
        <w:trPr>
          <w:trHeight w:val="5957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Основание для разработки Программы</w:t>
            </w:r>
          </w:p>
        </w:tc>
        <w:tc>
          <w:tcPr>
            <w:tcW w:w="8003" w:type="dxa"/>
          </w:tcPr>
          <w:p w:rsidR="00D6339D" w:rsidRPr="00332F11" w:rsidRDefault="00332F11" w:rsidP="00332F11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Конституция РФ.</w:t>
            </w:r>
          </w:p>
          <w:p w:rsidR="00D6339D" w:rsidRPr="00332F11" w:rsidRDefault="00332F11" w:rsidP="00332F11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Конвенция о правах ребенка.</w:t>
            </w:r>
          </w:p>
          <w:p w:rsidR="00D6339D" w:rsidRPr="00332F11" w:rsidRDefault="00332F11" w:rsidP="00332F11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Федеральный закон от 29.12.2012г. № 273-Ф3 «Об образовании в Российской Федерации» (гл.3ст.28).</w:t>
            </w:r>
          </w:p>
          <w:p w:rsidR="00D6339D" w:rsidRPr="00332F11" w:rsidRDefault="00332F11" w:rsidP="00332F11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D6339D" w:rsidRPr="00332F11" w:rsidRDefault="00332F11" w:rsidP="00332F11">
            <w:pPr>
              <w:rPr>
                <w:b/>
              </w:rPr>
            </w:pPr>
            <w:r>
              <w:rPr>
                <w:b/>
              </w:rPr>
              <w:t>-</w:t>
            </w:r>
            <w:r w:rsidR="006257DB">
              <w:rPr>
                <w:b/>
              </w:rPr>
              <w:t>СанПиН 2.4.</w:t>
            </w:r>
            <w:r w:rsidR="00E87EF8">
              <w:rPr>
                <w:b/>
              </w:rPr>
              <w:t>364</w:t>
            </w:r>
            <w:r>
              <w:rPr>
                <w:b/>
              </w:rPr>
              <w:t>8-20</w:t>
            </w:r>
            <w:r w:rsidR="00D6339D" w:rsidRPr="00332F11">
              <w:rPr>
                <w:b/>
              </w:rPr>
              <w:t xml:space="preserve">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</w:t>
            </w:r>
            <w:r w:rsidR="00E87EF8">
              <w:rPr>
                <w:b/>
              </w:rPr>
              <w:t>й Федерации от 28. 09.2020г. №28</w:t>
            </w:r>
            <w:r w:rsidR="00D6339D" w:rsidRPr="00332F11">
              <w:rPr>
                <w:b/>
              </w:rPr>
              <w:t>).</w:t>
            </w:r>
          </w:p>
          <w:p w:rsidR="00D6339D" w:rsidRPr="00332F11" w:rsidRDefault="00332F11" w:rsidP="00332F11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D6339D" w:rsidRPr="00332F11" w:rsidRDefault="00332F11" w:rsidP="00332F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Закон РФ «Об основных гарантиях прав ребёнка»;</w:t>
            </w:r>
          </w:p>
          <w:p w:rsidR="00D6339D" w:rsidRPr="00332F11" w:rsidRDefault="00332F11" w:rsidP="00332F1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 w:rsidR="00D6339D" w:rsidRPr="00332F11">
              <w:rPr>
                <w:b/>
              </w:rPr>
              <w:t>Устав ГБДОУ «Детский сад  г. Карабулак «Сказка»</w:t>
            </w:r>
          </w:p>
        </w:tc>
      </w:tr>
      <w:tr w:rsidR="00D6339D" w:rsidRPr="00C57F8B" w:rsidTr="0088687F">
        <w:trPr>
          <w:trHeight w:val="969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Заказчик Программы</w:t>
            </w:r>
          </w:p>
        </w:tc>
        <w:tc>
          <w:tcPr>
            <w:tcW w:w="8003" w:type="dxa"/>
          </w:tcPr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Учредитель ГБДОУ «Сказка»</w:t>
            </w:r>
          </w:p>
          <w:p w:rsidR="00D6339D" w:rsidRPr="00C57F8B" w:rsidRDefault="00D6339D" w:rsidP="006257DB">
            <w:pPr>
              <w:rPr>
                <w:b/>
              </w:rPr>
            </w:pPr>
            <w:r w:rsidRPr="00C57F8B">
              <w:rPr>
                <w:b/>
              </w:rPr>
              <w:t>- Министерство образования и науки Республики Ингушетия</w:t>
            </w:r>
          </w:p>
        </w:tc>
      </w:tr>
      <w:tr w:rsidR="00D6339D" w:rsidRPr="00C57F8B" w:rsidTr="0088687F">
        <w:trPr>
          <w:trHeight w:val="1114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lastRenderedPageBreak/>
              <w:t>Основные разработчики Программы</w:t>
            </w:r>
          </w:p>
        </w:tc>
        <w:tc>
          <w:tcPr>
            <w:tcW w:w="8003" w:type="dxa"/>
          </w:tcPr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Заведующая  – Оздоева Л.Т.;</w:t>
            </w:r>
          </w:p>
          <w:p w:rsidR="00D6339D" w:rsidRPr="00C57F8B" w:rsidRDefault="00D6339D" w:rsidP="006257DB">
            <w:pPr>
              <w:rPr>
                <w:b/>
              </w:rPr>
            </w:pPr>
            <w:r w:rsidRPr="00C57F8B">
              <w:rPr>
                <w:b/>
              </w:rPr>
              <w:t>руководитель рабочей группы,</w:t>
            </w:r>
          </w:p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-З</w:t>
            </w:r>
            <w:r w:rsidR="00D6339D" w:rsidRPr="00C57F8B">
              <w:rPr>
                <w:b/>
              </w:rPr>
              <w:t xml:space="preserve">аместитель заведующей по УВР – </w:t>
            </w:r>
            <w:proofErr w:type="spellStart"/>
            <w:r w:rsidR="00D6339D" w:rsidRPr="00C57F8B">
              <w:rPr>
                <w:b/>
              </w:rPr>
              <w:t>Ахтемирова</w:t>
            </w:r>
            <w:proofErr w:type="spellEnd"/>
            <w:r w:rsidR="00D6339D" w:rsidRPr="00C57F8B">
              <w:rPr>
                <w:b/>
              </w:rPr>
              <w:t xml:space="preserve"> Л.Ш.;</w:t>
            </w:r>
          </w:p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Члены рабочей группы: воспитатель старшей группы Тутаева М.Р..,  педаго</w:t>
            </w:r>
            <w:proofErr w:type="gramStart"/>
            <w:r w:rsidR="00D6339D" w:rsidRPr="00C57F8B">
              <w:rPr>
                <w:b/>
              </w:rPr>
              <w:t>г–</w:t>
            </w:r>
            <w:proofErr w:type="gramEnd"/>
            <w:r w:rsidR="00D6339D" w:rsidRPr="00C57F8B">
              <w:rPr>
                <w:b/>
              </w:rPr>
              <w:t xml:space="preserve"> психолог </w:t>
            </w:r>
            <w:proofErr w:type="spellStart"/>
            <w:r w:rsidR="00D6339D" w:rsidRPr="00C57F8B">
              <w:rPr>
                <w:b/>
              </w:rPr>
              <w:t>Хамхоева</w:t>
            </w:r>
            <w:proofErr w:type="spellEnd"/>
            <w:r w:rsidR="00D6339D" w:rsidRPr="00C57F8B">
              <w:rPr>
                <w:b/>
              </w:rPr>
              <w:t xml:space="preserve"> Т.М..,                                                         воспитатель  средней группы Аушева З.У..;</w:t>
            </w:r>
          </w:p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Педагогический коллектив ДОУ.</w:t>
            </w:r>
          </w:p>
          <w:p w:rsidR="00D6339D" w:rsidRPr="00C57F8B" w:rsidRDefault="00D6339D" w:rsidP="00C57F8B">
            <w:pPr>
              <w:jc w:val="center"/>
              <w:rPr>
                <w:b/>
              </w:rPr>
            </w:pPr>
          </w:p>
        </w:tc>
      </w:tr>
      <w:tr w:rsidR="00D6339D" w:rsidRPr="00C57F8B" w:rsidTr="0088687F">
        <w:trPr>
          <w:trHeight w:val="2116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Цель Программы</w:t>
            </w:r>
          </w:p>
        </w:tc>
        <w:tc>
          <w:tcPr>
            <w:tcW w:w="8003" w:type="dxa"/>
          </w:tcPr>
          <w:p w:rsidR="00625E8F" w:rsidRPr="00C57F8B" w:rsidRDefault="006257DB" w:rsidP="006257D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625E8F" w:rsidRPr="00C57F8B">
              <w:rPr>
                <w:b/>
                <w:color w:val="000000"/>
              </w:rPr>
              <w:t>Создание в ДОУ системы интегративного образования, реализующего право каждого ребенка на качественное и доступное образование, обеспечивающее полноценного физического и психического развития детей, как основы их  успешного обучения в школе</w:t>
            </w:r>
          </w:p>
          <w:p w:rsidR="00D6339D" w:rsidRPr="00C57F8B" w:rsidRDefault="00D6339D" w:rsidP="00C57F8B">
            <w:pPr>
              <w:jc w:val="center"/>
              <w:rPr>
                <w:b/>
              </w:rPr>
            </w:pPr>
          </w:p>
        </w:tc>
      </w:tr>
      <w:tr w:rsidR="00D6339D" w:rsidRPr="00C57F8B" w:rsidTr="0088687F">
        <w:trPr>
          <w:trHeight w:val="2117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Направления</w:t>
            </w:r>
          </w:p>
        </w:tc>
        <w:tc>
          <w:tcPr>
            <w:tcW w:w="8003" w:type="dxa"/>
          </w:tcPr>
          <w:p w:rsidR="00D6339D" w:rsidRPr="00C57F8B" w:rsidRDefault="00D6339D" w:rsidP="006257DB">
            <w:pPr>
              <w:rPr>
                <w:b/>
              </w:rPr>
            </w:pPr>
            <w:r w:rsidRPr="00C57F8B">
              <w:rPr>
                <w:b/>
              </w:rPr>
              <w:t>- Обеспечение доступности образования;</w:t>
            </w:r>
          </w:p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 О</w:t>
            </w:r>
            <w:r w:rsidR="00D6339D" w:rsidRPr="00C57F8B">
              <w:rPr>
                <w:b/>
              </w:rPr>
              <w:t>беспечение качества образования;</w:t>
            </w:r>
          </w:p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 О</w:t>
            </w:r>
            <w:r w:rsidR="00D6339D" w:rsidRPr="00C57F8B">
              <w:rPr>
                <w:b/>
              </w:rPr>
              <w:t>беспечение эффективной работы образовательной организации.</w:t>
            </w:r>
          </w:p>
          <w:p w:rsidR="00D6339D" w:rsidRPr="00C57F8B" w:rsidRDefault="00D6339D" w:rsidP="00C57F8B">
            <w:pPr>
              <w:jc w:val="center"/>
              <w:rPr>
                <w:b/>
              </w:rPr>
            </w:pPr>
          </w:p>
        </w:tc>
      </w:tr>
      <w:tr w:rsidR="00D6339D" w:rsidRPr="00C57F8B" w:rsidTr="0088687F">
        <w:trPr>
          <w:trHeight w:val="4252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>Задачи Программы</w:t>
            </w:r>
          </w:p>
          <w:p w:rsidR="00D6339D" w:rsidRPr="00C57F8B" w:rsidRDefault="00D6339D" w:rsidP="00C57F8B">
            <w:pPr>
              <w:jc w:val="center"/>
              <w:rPr>
                <w:b/>
              </w:rPr>
            </w:pPr>
          </w:p>
          <w:p w:rsidR="00D6339D" w:rsidRPr="00C57F8B" w:rsidRDefault="00D6339D" w:rsidP="00C57F8B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D6339D" w:rsidRPr="00C57F8B" w:rsidRDefault="00D6339D" w:rsidP="00C57F8B">
            <w:pPr>
              <w:suppressAutoHyphens/>
              <w:spacing w:line="100" w:lineRule="atLeast"/>
              <w:ind w:left="720"/>
              <w:contextualSpacing/>
              <w:jc w:val="center"/>
              <w:rPr>
                <w:b/>
              </w:rPr>
            </w:pPr>
          </w:p>
          <w:p w:rsidR="00625E8F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-О</w:t>
            </w:r>
            <w:r w:rsidR="00625E8F" w:rsidRPr="006257DB">
              <w:rPr>
                <w:b/>
                <w:color w:val="000000"/>
              </w:rPr>
              <w:t>бновить содержание образования и педагогических технологий через введение ФГОС дошкольного образования;</w:t>
            </w:r>
          </w:p>
          <w:p w:rsidR="00625E8F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-О</w:t>
            </w:r>
            <w:r w:rsidR="00625E8F" w:rsidRPr="006257DB">
              <w:rPr>
                <w:b/>
                <w:color w:val="000000"/>
              </w:rPr>
              <w:t>беспечить эффективное и результативное функционирование и постоянный рост профессиональной компетентности стабильного     коллектива;</w:t>
            </w:r>
          </w:p>
          <w:p w:rsidR="00625E8F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-С</w:t>
            </w:r>
            <w:r w:rsidR="00625E8F" w:rsidRPr="006257DB">
              <w:rPr>
                <w:b/>
                <w:color w:val="000000"/>
              </w:rPr>
              <w:t xml:space="preserve">овершенствовать </w:t>
            </w:r>
            <w:proofErr w:type="spellStart"/>
            <w:r w:rsidR="00625E8F" w:rsidRPr="006257DB">
              <w:rPr>
                <w:b/>
                <w:color w:val="000000"/>
              </w:rPr>
              <w:t>здоровьесберегающую</w:t>
            </w:r>
            <w:proofErr w:type="spellEnd"/>
            <w:r w:rsidR="00625E8F" w:rsidRPr="006257DB">
              <w:rPr>
                <w:b/>
                <w:color w:val="000000"/>
              </w:rPr>
              <w:t xml:space="preserve"> деятельность учреждения с учетом индивидуальных особенностей дошкольников</w:t>
            </w:r>
          </w:p>
          <w:p w:rsidR="00625E8F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-С</w:t>
            </w:r>
            <w:r w:rsidR="00625E8F" w:rsidRPr="006257DB">
              <w:rPr>
                <w:b/>
                <w:color w:val="000000"/>
              </w:rPr>
              <w:t>овершенствовать и обновить систему взаимодействия с семьями воспитанников, содействовать повышению роли родителей в  образовании ребенка дошкольного возраста;</w:t>
            </w:r>
          </w:p>
          <w:p w:rsidR="00625E8F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-П</w:t>
            </w:r>
            <w:r w:rsidR="00625E8F" w:rsidRPr="006257DB">
              <w:rPr>
                <w:b/>
                <w:color w:val="000000"/>
              </w:rPr>
              <w:t>ривести в  соответствие пространственную среду ДОУ и модернизировать материально- техническую базу ДОУ;</w:t>
            </w:r>
          </w:p>
          <w:p w:rsidR="00D6339D" w:rsidRPr="00C57F8B" w:rsidRDefault="00D6339D" w:rsidP="00C57F8B">
            <w:pPr>
              <w:suppressAutoHyphens/>
              <w:spacing w:line="100" w:lineRule="atLeast"/>
              <w:ind w:left="720"/>
              <w:contextualSpacing/>
              <w:jc w:val="center"/>
              <w:rPr>
                <w:b/>
              </w:rPr>
            </w:pPr>
          </w:p>
        </w:tc>
      </w:tr>
      <w:tr w:rsidR="00D6339D" w:rsidRPr="00C57F8B" w:rsidTr="0088687F">
        <w:trPr>
          <w:trHeight w:val="3241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lastRenderedPageBreak/>
              <w:t>Сроки и этапы реализации Программы</w:t>
            </w:r>
          </w:p>
        </w:tc>
        <w:tc>
          <w:tcPr>
            <w:tcW w:w="8003" w:type="dxa"/>
          </w:tcPr>
          <w:p w:rsidR="002B2447" w:rsidRPr="00C57F8B" w:rsidRDefault="006257DB" w:rsidP="006257DB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  <w:r w:rsidR="002B2447" w:rsidRPr="00C57F8B">
              <w:rPr>
                <w:b/>
                <w:color w:val="000000"/>
                <w:sz w:val="23"/>
                <w:szCs w:val="23"/>
              </w:rPr>
              <w:t>Программа реализуется в период 2021-2026 гг.</w:t>
            </w:r>
          </w:p>
          <w:p w:rsidR="002B2447" w:rsidRPr="00C57F8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  <w:r w:rsidR="002B2447" w:rsidRPr="00C57F8B">
              <w:rPr>
                <w:b/>
                <w:color w:val="000000"/>
                <w:sz w:val="23"/>
                <w:szCs w:val="23"/>
              </w:rPr>
              <w:t>I этап (</w:t>
            </w:r>
            <w:r w:rsidR="008111F9" w:rsidRPr="00C57F8B">
              <w:rPr>
                <w:b/>
                <w:color w:val="000000"/>
                <w:sz w:val="23"/>
                <w:szCs w:val="23"/>
              </w:rPr>
              <w:t>подготовительный)- сентябрь 2021- сентябрь 2022</w:t>
            </w:r>
          </w:p>
          <w:p w:rsidR="002B2447" w:rsidRPr="00C57F8B" w:rsidRDefault="006257DB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Цель: П</w:t>
            </w:r>
            <w:r w:rsidR="002B2447" w:rsidRPr="00C57F8B">
              <w:rPr>
                <w:b/>
                <w:color w:val="000000"/>
                <w:sz w:val="23"/>
                <w:szCs w:val="23"/>
              </w:rPr>
              <w:t>одготовить ресурсы для реализации Программы развития.</w:t>
            </w:r>
          </w:p>
          <w:p w:rsidR="002B2447" w:rsidRPr="00C57F8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  <w:r w:rsidR="002B2447" w:rsidRPr="00C57F8B">
              <w:rPr>
                <w:b/>
                <w:color w:val="000000"/>
                <w:sz w:val="23"/>
                <w:szCs w:val="23"/>
              </w:rPr>
              <w:t>Задачи этапа: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  <w:r w:rsidR="007718E0" w:rsidRPr="006257DB">
              <w:rPr>
                <w:b/>
                <w:color w:val="000000"/>
                <w:sz w:val="23"/>
                <w:szCs w:val="23"/>
              </w:rPr>
              <w:t>П</w:t>
            </w:r>
            <w:r w:rsidR="002B2447" w:rsidRPr="006257DB">
              <w:rPr>
                <w:b/>
                <w:color w:val="000000"/>
                <w:sz w:val="23"/>
                <w:szCs w:val="23"/>
              </w:rPr>
              <w:t>ривести</w:t>
            </w:r>
            <w:r w:rsidR="007718E0" w:rsidRPr="006257DB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2B2447" w:rsidRPr="006257DB">
              <w:rPr>
                <w:b/>
                <w:color w:val="000000"/>
                <w:sz w:val="23"/>
                <w:szCs w:val="23"/>
              </w:rPr>
              <w:t>нормативно-правовые</w:t>
            </w:r>
            <w:r w:rsidR="007718E0" w:rsidRPr="006257DB">
              <w:rPr>
                <w:b/>
                <w:color w:val="000000"/>
                <w:sz w:val="23"/>
                <w:szCs w:val="23"/>
              </w:rPr>
              <w:t xml:space="preserve"> документы Доу в </w:t>
            </w:r>
            <w:r w:rsidR="005543A1" w:rsidRPr="006257DB">
              <w:rPr>
                <w:b/>
                <w:color w:val="000000"/>
                <w:sz w:val="23"/>
                <w:szCs w:val="23"/>
              </w:rPr>
              <w:t>соответствие новым требованиям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-С</w:t>
            </w:r>
            <w:r w:rsidR="007B478D" w:rsidRPr="006257DB">
              <w:rPr>
                <w:b/>
                <w:color w:val="000000"/>
              </w:rPr>
              <w:t>овершенствовать систему переподготовки кадров;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-С</w:t>
            </w:r>
            <w:r w:rsidR="007B478D" w:rsidRPr="006257DB">
              <w:rPr>
                <w:b/>
                <w:color w:val="000000"/>
              </w:rPr>
              <w:t>оздать условия для осуществления образовательного и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оздоровит</w:t>
            </w:r>
            <w:r w:rsidR="006257DB">
              <w:rPr>
                <w:b/>
                <w:color w:val="000000"/>
              </w:rPr>
              <w:t>ельного процессов в соответствие</w:t>
            </w:r>
            <w:r w:rsidRPr="00C57F8B">
              <w:rPr>
                <w:b/>
                <w:color w:val="000000"/>
              </w:rPr>
              <w:t xml:space="preserve"> с требованиями к условиям</w:t>
            </w:r>
            <w:r w:rsidR="007718E0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реализации основной общеобразовательной программы дошкольного</w:t>
            </w:r>
            <w:r w:rsidR="007718E0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образования.</w:t>
            </w:r>
          </w:p>
          <w:p w:rsidR="007B478D" w:rsidRPr="00C57F8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C57F8B">
              <w:rPr>
                <w:b/>
                <w:color w:val="000000"/>
              </w:rPr>
              <w:t>Требования: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к кадровому обеспечению;</w:t>
            </w:r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материально-техническому обеспечению;</w:t>
            </w:r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учебно-материальному обеспечению;</w:t>
            </w:r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 xml:space="preserve">к </w:t>
            </w:r>
            <w:proofErr w:type="spellStart"/>
            <w:r w:rsidR="007B478D" w:rsidRPr="006257DB">
              <w:rPr>
                <w:b/>
                <w:color w:val="000000"/>
              </w:rPr>
              <w:t>медико</w:t>
            </w:r>
            <w:proofErr w:type="spellEnd"/>
            <w:r w:rsidR="00A87CEE">
              <w:rPr>
                <w:b/>
                <w:color w:val="000000"/>
              </w:rPr>
              <w:t xml:space="preserve"> </w:t>
            </w:r>
            <w:proofErr w:type="gramStart"/>
            <w:r w:rsidR="007B478D" w:rsidRPr="006257DB">
              <w:rPr>
                <w:b/>
                <w:color w:val="000000"/>
              </w:rPr>
              <w:t>-с</w:t>
            </w:r>
            <w:proofErr w:type="gramEnd"/>
            <w:r w:rsidR="007B478D" w:rsidRPr="006257DB">
              <w:rPr>
                <w:b/>
                <w:color w:val="000000"/>
              </w:rPr>
              <w:t>оциальному обеспечению;</w:t>
            </w:r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к информационно-методическому обеспечению;</w:t>
            </w:r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к психолого-педагогическому обеспечению;</w:t>
            </w:r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к финансовому обеспечению;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разработать</w:t>
            </w:r>
            <w:r w:rsidR="00552EC5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систему</w:t>
            </w:r>
            <w:r w:rsidR="00552EC5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мониторинга</w:t>
            </w:r>
            <w:r w:rsidR="00552EC5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процесса</w:t>
            </w:r>
            <w:r w:rsidR="00552EC5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функционирования ДОУ.</w:t>
            </w:r>
          </w:p>
          <w:p w:rsidR="007B478D" w:rsidRPr="00C57F8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C57F8B">
              <w:rPr>
                <w:b/>
                <w:color w:val="000000"/>
              </w:rPr>
              <w:t>II</w:t>
            </w:r>
            <w:r w:rsidR="00552EC5" w:rsidRPr="00C57F8B">
              <w:rPr>
                <w:b/>
                <w:color w:val="000000"/>
              </w:rPr>
              <w:t xml:space="preserve"> этап (реализация) сентябрь 2021г.- сентябрь 2026</w:t>
            </w:r>
            <w:r w:rsidR="00832371" w:rsidRPr="00C57F8B">
              <w:rPr>
                <w:b/>
                <w:color w:val="000000"/>
              </w:rPr>
              <w:t>г</w:t>
            </w:r>
            <w:r w:rsidR="007B478D" w:rsidRPr="00C57F8B">
              <w:rPr>
                <w:b/>
                <w:color w:val="000000"/>
              </w:rPr>
              <w:t>г.</w:t>
            </w:r>
          </w:p>
          <w:p w:rsidR="007B478D" w:rsidRPr="00C57F8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Цель: П</w:t>
            </w:r>
            <w:r w:rsidR="007B478D" w:rsidRPr="00C57F8B">
              <w:rPr>
                <w:b/>
                <w:color w:val="000000"/>
              </w:rPr>
              <w:t>рактическая реализация Программы развития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Задачи этапа: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реализовать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мероприятия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по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основным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направлениям,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proofErr w:type="gramStart"/>
            <w:r w:rsidRPr="00C57F8B">
              <w:rPr>
                <w:b/>
                <w:color w:val="000000"/>
              </w:rPr>
              <w:t>определённым</w:t>
            </w:r>
            <w:r w:rsidR="006257DB">
              <w:rPr>
                <w:b/>
                <w:color w:val="000000"/>
              </w:rPr>
              <w:t>и</w:t>
            </w:r>
            <w:proofErr w:type="gramEnd"/>
            <w:r w:rsidRPr="00C57F8B">
              <w:rPr>
                <w:b/>
                <w:color w:val="000000"/>
              </w:rPr>
              <w:t xml:space="preserve"> 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="00E12EA6" w:rsidRPr="00C57F8B">
              <w:rPr>
                <w:b/>
                <w:color w:val="000000"/>
              </w:rPr>
              <w:t>Программой развития;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обеспечить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реализацию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мероприятий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по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проведению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мониторинга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процесса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функционирования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ДОУ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в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решении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задач</w:t>
            </w:r>
            <w:r w:rsidR="00832371" w:rsidRPr="00C57F8B">
              <w:rPr>
                <w:b/>
                <w:color w:val="000000"/>
              </w:rPr>
              <w:t xml:space="preserve"> </w:t>
            </w:r>
            <w:r w:rsidRPr="00C57F8B">
              <w:rPr>
                <w:b/>
                <w:color w:val="000000"/>
              </w:rPr>
              <w:t>развития;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проводить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корректировку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мероприятий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по</w:t>
            </w:r>
            <w:r w:rsidR="00832371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реализации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Программы развити</w:t>
            </w:r>
            <w:r w:rsidR="00E12EA6" w:rsidRPr="00C57F8B">
              <w:rPr>
                <w:b/>
                <w:color w:val="000000"/>
              </w:rPr>
              <w:t xml:space="preserve">я в соответствии с результатами </w:t>
            </w:r>
            <w:r w:rsidRPr="00C57F8B">
              <w:rPr>
                <w:b/>
                <w:color w:val="000000"/>
              </w:rPr>
              <w:t>мониторинга.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III этап (о</w:t>
            </w:r>
            <w:r w:rsidR="00E12EA6" w:rsidRPr="00C57F8B">
              <w:rPr>
                <w:b/>
                <w:color w:val="000000"/>
              </w:rPr>
              <w:t>бобщающий) сентябрь-декабрь 2026</w:t>
            </w:r>
            <w:r w:rsidRPr="00C57F8B">
              <w:rPr>
                <w:b/>
                <w:color w:val="000000"/>
              </w:rPr>
              <w:t xml:space="preserve"> г.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 xml:space="preserve">Цель: выявление соответствия полученных результатов </w:t>
            </w:r>
            <w:proofErr w:type="gramStart"/>
            <w:r w:rsidRPr="00C57F8B">
              <w:rPr>
                <w:b/>
                <w:color w:val="000000"/>
              </w:rPr>
              <w:t>по</w:t>
            </w:r>
            <w:proofErr w:type="gramEnd"/>
          </w:p>
          <w:p w:rsidR="007B478D" w:rsidRPr="00C57F8B" w:rsidRDefault="007B478D" w:rsidP="00C57F8B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основным направлениям ра</w:t>
            </w:r>
            <w:r w:rsidR="006257DB">
              <w:rPr>
                <w:b/>
                <w:color w:val="000000"/>
              </w:rPr>
              <w:t xml:space="preserve">звития ДОО поставленным целям и </w:t>
            </w:r>
            <w:r w:rsidRPr="00C57F8B">
              <w:rPr>
                <w:b/>
                <w:color w:val="000000"/>
              </w:rPr>
              <w:t>задачам.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Задачи этапа: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провести</w:t>
            </w:r>
            <w:r w:rsidR="00E12EA6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анализ</w:t>
            </w:r>
            <w:r w:rsidR="00E12EA6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результатов</w:t>
            </w:r>
            <w:r w:rsidR="00E12EA6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реализации</w:t>
            </w:r>
            <w:r w:rsidR="00E12EA6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Программы</w:t>
            </w:r>
          </w:p>
          <w:p w:rsidR="007B478D" w:rsidRPr="00C57F8B" w:rsidRDefault="007B478D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развития, оценить её эффективность;</w:t>
            </w:r>
          </w:p>
          <w:p w:rsidR="007B478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представить аналитич</w:t>
            </w:r>
            <w:r w:rsidR="00E12EA6" w:rsidRPr="006257DB">
              <w:rPr>
                <w:b/>
                <w:color w:val="000000"/>
              </w:rPr>
              <w:t>еские материалы на педсовете ДОУ</w:t>
            </w:r>
            <w:r w:rsidR="007B478D" w:rsidRPr="006257DB">
              <w:rPr>
                <w:b/>
                <w:color w:val="000000"/>
              </w:rPr>
              <w:t>,</w:t>
            </w:r>
          </w:p>
          <w:p w:rsidR="007B478D" w:rsidRPr="00C57F8B" w:rsidRDefault="00E12EA6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57F8B">
              <w:rPr>
                <w:b/>
                <w:color w:val="000000"/>
              </w:rPr>
              <w:t>разместить на сайт ДОУ</w:t>
            </w:r>
            <w:r w:rsidR="007B478D" w:rsidRPr="00C57F8B">
              <w:rPr>
                <w:b/>
                <w:color w:val="000000"/>
              </w:rPr>
              <w:t>;</w:t>
            </w:r>
          </w:p>
          <w:p w:rsidR="00D6339D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B478D" w:rsidRPr="006257DB">
              <w:rPr>
                <w:b/>
                <w:color w:val="000000"/>
              </w:rPr>
              <w:t>определить новые проблемы для разработки новой Программы</w:t>
            </w:r>
            <w:r w:rsidR="00E12EA6" w:rsidRPr="006257DB">
              <w:rPr>
                <w:b/>
                <w:color w:val="000000"/>
              </w:rPr>
              <w:t xml:space="preserve"> </w:t>
            </w:r>
            <w:r w:rsidR="007B478D" w:rsidRPr="006257DB">
              <w:rPr>
                <w:b/>
                <w:color w:val="000000"/>
              </w:rPr>
              <w:t>развития.</w:t>
            </w:r>
          </w:p>
        </w:tc>
      </w:tr>
      <w:tr w:rsidR="00D6339D" w:rsidRPr="00C57F8B" w:rsidTr="0088687F">
        <w:trPr>
          <w:trHeight w:val="1411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t xml:space="preserve">Исполнители  </w:t>
            </w:r>
            <w:r w:rsidR="00E12AA9" w:rsidRPr="00C57F8B">
              <w:rPr>
                <w:b/>
              </w:rPr>
              <w:t>Программы развития</w:t>
            </w:r>
          </w:p>
        </w:tc>
        <w:tc>
          <w:tcPr>
            <w:tcW w:w="8003" w:type="dxa"/>
          </w:tcPr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Государственное бюджетное дошкольное образовательное учреждение «Детский сад  г. Карабулак «Сказка»</w:t>
            </w:r>
            <w:proofErr w:type="gramStart"/>
            <w:r w:rsidR="00D6339D" w:rsidRPr="00C57F8B">
              <w:rPr>
                <w:b/>
              </w:rPr>
              <w:t xml:space="preserve"> ,</w:t>
            </w:r>
            <w:proofErr w:type="gramEnd"/>
            <w:r w:rsidR="00D6339D" w:rsidRPr="00C57F8B">
              <w:rPr>
                <w:b/>
              </w:rPr>
              <w:t xml:space="preserve"> родительская общественность, социальные партнёры ДОУ.</w:t>
            </w:r>
          </w:p>
        </w:tc>
      </w:tr>
      <w:tr w:rsidR="00D6339D" w:rsidRPr="00C57F8B" w:rsidTr="0088687F">
        <w:trPr>
          <w:trHeight w:val="1120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</w:rPr>
              <w:lastRenderedPageBreak/>
              <w:t>Источники финансирования</w:t>
            </w:r>
          </w:p>
        </w:tc>
        <w:tc>
          <w:tcPr>
            <w:tcW w:w="8003" w:type="dxa"/>
          </w:tcPr>
          <w:p w:rsidR="00D6339D" w:rsidRPr="00C57F8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Бюджетные средства.</w:t>
            </w:r>
          </w:p>
        </w:tc>
      </w:tr>
      <w:tr w:rsidR="00D6339D" w:rsidRPr="00C57F8B" w:rsidTr="0088687F">
        <w:trPr>
          <w:trHeight w:val="1690"/>
        </w:trPr>
        <w:tc>
          <w:tcPr>
            <w:tcW w:w="1463" w:type="dxa"/>
          </w:tcPr>
          <w:p w:rsidR="00D6339D" w:rsidRPr="00C57F8B" w:rsidRDefault="00D6339D" w:rsidP="00C57F8B">
            <w:pPr>
              <w:jc w:val="center"/>
              <w:rPr>
                <w:b/>
              </w:rPr>
            </w:pPr>
            <w:r w:rsidRPr="00C57F8B">
              <w:rPr>
                <w:b/>
                <w:bCs/>
              </w:rPr>
              <w:t>Ожидаемые результаты   реализации Программы</w:t>
            </w:r>
          </w:p>
        </w:tc>
        <w:tc>
          <w:tcPr>
            <w:tcW w:w="8003" w:type="dxa"/>
          </w:tcPr>
          <w:p w:rsidR="006E6AE8" w:rsidRPr="006257DB" w:rsidRDefault="006257DB" w:rsidP="006257DB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6E6AE8" w:rsidRPr="006257DB">
              <w:rPr>
                <w:b/>
                <w:color w:val="000000"/>
              </w:rPr>
              <w:t>Доступность качественного вариативного образования для</w:t>
            </w:r>
            <w:r w:rsidR="002A5AC3" w:rsidRPr="006257DB">
              <w:rPr>
                <w:b/>
                <w:color w:val="000000"/>
              </w:rPr>
              <w:t xml:space="preserve"> </w:t>
            </w:r>
            <w:r w:rsidR="006E6AE8" w:rsidRPr="006257DB">
              <w:rPr>
                <w:b/>
                <w:color w:val="000000"/>
              </w:rPr>
              <w:t xml:space="preserve"> детей в условиях изменяющегося социального запроса и  государственного заказа;</w:t>
            </w:r>
          </w:p>
          <w:p w:rsidR="002A5AC3" w:rsidRPr="006257DB" w:rsidRDefault="006257DB" w:rsidP="006257DB">
            <w:pPr>
              <w:rPr>
                <w:b/>
              </w:rPr>
            </w:pPr>
            <w:r>
              <w:rPr>
                <w:b/>
              </w:rPr>
              <w:t>-</w:t>
            </w:r>
            <w:r w:rsidR="002A5AC3" w:rsidRPr="006257DB">
              <w:rPr>
                <w:b/>
              </w:rPr>
              <w:t>Оздоровление детей с учетом их индивидуальных возможностей;</w:t>
            </w:r>
          </w:p>
          <w:p w:rsidR="00D6339D" w:rsidRPr="00C57F8B" w:rsidRDefault="00D6339D" w:rsidP="00C57F8B">
            <w:pPr>
              <w:pStyle w:val="a3"/>
              <w:jc w:val="center"/>
              <w:rPr>
                <w:b/>
              </w:rPr>
            </w:pPr>
          </w:p>
        </w:tc>
      </w:tr>
      <w:tr w:rsidR="00D6339D" w:rsidRPr="00C57F8B" w:rsidTr="0088687F">
        <w:trPr>
          <w:trHeight w:val="2433"/>
        </w:trPr>
        <w:tc>
          <w:tcPr>
            <w:tcW w:w="1463" w:type="dxa"/>
          </w:tcPr>
          <w:p w:rsidR="00D6339D" w:rsidRPr="00C57F8B" w:rsidRDefault="00D6339D" w:rsidP="00C57F8B">
            <w:pPr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Контроль исполнения Программы</w:t>
            </w:r>
          </w:p>
        </w:tc>
        <w:tc>
          <w:tcPr>
            <w:tcW w:w="8003" w:type="dxa"/>
          </w:tcPr>
          <w:p w:rsidR="00D6339D" w:rsidRPr="00C57F8B" w:rsidRDefault="006257DB" w:rsidP="006257DB">
            <w:pPr>
              <w:spacing w:before="100" w:beforeAutospacing="1" w:after="120"/>
              <w:rPr>
                <w:b/>
              </w:rPr>
            </w:pPr>
            <w:r>
              <w:rPr>
                <w:b/>
              </w:rPr>
              <w:t>-</w:t>
            </w:r>
            <w:r w:rsidR="00D6339D" w:rsidRPr="00C57F8B">
              <w:rPr>
                <w:b/>
              </w:rPr>
              <w:t>Контроль над реализацией Программы осуществляет образовательное учреждение на основе:                                                                -  публичного отчета   представляемого на  сайте ДОУ;</w:t>
            </w:r>
          </w:p>
          <w:p w:rsidR="00D6339D" w:rsidRPr="00C57F8B" w:rsidRDefault="00D6339D" w:rsidP="00C57F8B">
            <w:pPr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-   периодического информирования родителей воспитанников о ходе реализации Программы (на сайте ДОУ, родительских собраниях, отчетных мероприятиях и т.д.)</w:t>
            </w:r>
          </w:p>
        </w:tc>
      </w:tr>
    </w:tbl>
    <w:p w:rsidR="00D6339D" w:rsidRPr="00C57F8B" w:rsidRDefault="006378AD" w:rsidP="00C57F8B">
      <w:pPr>
        <w:tabs>
          <w:tab w:val="left" w:pos="3090"/>
        </w:tabs>
        <w:spacing w:before="100" w:beforeAutospacing="1" w:after="480"/>
        <w:jc w:val="center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>3. Информационная справка</w:t>
      </w:r>
    </w:p>
    <w:p w:rsidR="006378AD" w:rsidRPr="00C57F8B" w:rsidRDefault="006378AD" w:rsidP="00C57F8B">
      <w:pPr>
        <w:tabs>
          <w:tab w:val="left" w:pos="3090"/>
        </w:tabs>
        <w:spacing w:before="100" w:beforeAutospacing="1" w:after="480"/>
        <w:jc w:val="center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>3.1. Общая характеристика ДОУ</w:t>
      </w:r>
    </w:p>
    <w:p w:rsidR="00F10954" w:rsidRPr="00C57F8B" w:rsidRDefault="00F10954" w:rsidP="00C57F8B">
      <w:pPr>
        <w:tabs>
          <w:tab w:val="left" w:pos="3090"/>
        </w:tabs>
        <w:spacing w:before="100" w:beforeAutospacing="1" w:after="480"/>
        <w:jc w:val="center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 xml:space="preserve">Полное наименование учреждения: Государственное бюджетное дошкольное образовательное учреждение «Детский сад </w:t>
      </w:r>
      <w:proofErr w:type="spellStart"/>
      <w:r w:rsidRPr="00C57F8B">
        <w:rPr>
          <w:b/>
          <w:sz w:val="28"/>
          <w:szCs w:val="28"/>
        </w:rPr>
        <w:t>г</w:t>
      </w:r>
      <w:proofErr w:type="gramStart"/>
      <w:r w:rsidRPr="00C57F8B">
        <w:rPr>
          <w:b/>
          <w:sz w:val="28"/>
          <w:szCs w:val="28"/>
        </w:rPr>
        <w:t>.К</w:t>
      </w:r>
      <w:proofErr w:type="gramEnd"/>
      <w:r w:rsidRPr="00C57F8B">
        <w:rPr>
          <w:b/>
          <w:sz w:val="28"/>
          <w:szCs w:val="28"/>
        </w:rPr>
        <w:t>арабулак</w:t>
      </w:r>
      <w:proofErr w:type="spellEnd"/>
      <w:r w:rsidRPr="00C57F8B">
        <w:rPr>
          <w:b/>
          <w:sz w:val="28"/>
          <w:szCs w:val="28"/>
        </w:rPr>
        <w:t xml:space="preserve"> «Сказка»</w:t>
      </w:r>
    </w:p>
    <w:p w:rsidR="00AE4FBB" w:rsidRPr="00C57F8B" w:rsidRDefault="00AE4FBB" w:rsidP="00C57F8B">
      <w:pPr>
        <w:tabs>
          <w:tab w:val="left" w:pos="3090"/>
        </w:tabs>
        <w:spacing w:before="100" w:beforeAutospacing="1" w:after="120"/>
        <w:jc w:val="center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>Заведующа</w:t>
      </w:r>
      <w:proofErr w:type="gramStart"/>
      <w:r w:rsidRPr="00C57F8B">
        <w:rPr>
          <w:b/>
          <w:sz w:val="28"/>
          <w:szCs w:val="28"/>
        </w:rPr>
        <w:t>я-</w:t>
      </w:r>
      <w:proofErr w:type="gramEnd"/>
      <w:r w:rsidRPr="00C57F8B">
        <w:rPr>
          <w:b/>
          <w:sz w:val="28"/>
          <w:szCs w:val="28"/>
        </w:rPr>
        <w:t xml:space="preserve"> Оздоева Любовь </w:t>
      </w:r>
      <w:proofErr w:type="spellStart"/>
      <w:r w:rsidRPr="00C57F8B">
        <w:rPr>
          <w:b/>
          <w:sz w:val="28"/>
          <w:szCs w:val="28"/>
        </w:rPr>
        <w:t>Тугановна</w:t>
      </w:r>
      <w:proofErr w:type="spellEnd"/>
    </w:p>
    <w:p w:rsidR="00AE4FBB" w:rsidRPr="00C57F8B" w:rsidRDefault="00AE4FBB" w:rsidP="00C57F8B">
      <w:pPr>
        <w:tabs>
          <w:tab w:val="left" w:pos="3090"/>
        </w:tabs>
        <w:spacing w:before="100" w:beforeAutospacing="1" w:after="120"/>
        <w:jc w:val="center"/>
        <w:rPr>
          <w:b/>
          <w:sz w:val="28"/>
          <w:szCs w:val="28"/>
        </w:rPr>
      </w:pPr>
      <w:r w:rsidRPr="00C57F8B">
        <w:rPr>
          <w:b/>
          <w:sz w:val="28"/>
          <w:szCs w:val="28"/>
        </w:rPr>
        <w:t>Часы приема: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672"/>
        <w:gridCol w:w="1566"/>
        <w:gridCol w:w="1548"/>
        <w:gridCol w:w="1563"/>
        <w:gridCol w:w="3149"/>
      </w:tblGrid>
      <w:tr w:rsidR="00AE4FBB" w:rsidRPr="00C57F8B" w:rsidTr="0088687F">
        <w:tc>
          <w:tcPr>
            <w:tcW w:w="1672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Понедельник</w:t>
            </w:r>
          </w:p>
        </w:tc>
        <w:tc>
          <w:tcPr>
            <w:tcW w:w="1566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Вторник</w:t>
            </w:r>
          </w:p>
        </w:tc>
        <w:tc>
          <w:tcPr>
            <w:tcW w:w="1548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Среда</w:t>
            </w:r>
          </w:p>
        </w:tc>
        <w:tc>
          <w:tcPr>
            <w:tcW w:w="1563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Четверг</w:t>
            </w:r>
          </w:p>
        </w:tc>
        <w:tc>
          <w:tcPr>
            <w:tcW w:w="3149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Пятница</w:t>
            </w:r>
          </w:p>
        </w:tc>
      </w:tr>
      <w:tr w:rsidR="00AE4FBB" w:rsidRPr="00C57F8B" w:rsidTr="0088687F">
        <w:tc>
          <w:tcPr>
            <w:tcW w:w="1672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10.00-17.00</w:t>
            </w:r>
          </w:p>
        </w:tc>
        <w:tc>
          <w:tcPr>
            <w:tcW w:w="1566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10.00-18.00</w:t>
            </w:r>
          </w:p>
        </w:tc>
        <w:tc>
          <w:tcPr>
            <w:tcW w:w="1548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10.00-17.00</w:t>
            </w:r>
          </w:p>
        </w:tc>
        <w:tc>
          <w:tcPr>
            <w:tcW w:w="1563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11.00-17.00</w:t>
            </w:r>
          </w:p>
        </w:tc>
        <w:tc>
          <w:tcPr>
            <w:tcW w:w="3149" w:type="dxa"/>
          </w:tcPr>
          <w:p w:rsidR="00AE4FBB" w:rsidRPr="00C57F8B" w:rsidRDefault="00AE4FBB" w:rsidP="00C57F8B">
            <w:pPr>
              <w:tabs>
                <w:tab w:val="left" w:pos="3090"/>
              </w:tabs>
              <w:spacing w:before="100" w:beforeAutospacing="1" w:after="120"/>
              <w:jc w:val="center"/>
              <w:rPr>
                <w:b/>
              </w:rPr>
            </w:pPr>
            <w:r w:rsidRPr="00C57F8B">
              <w:rPr>
                <w:b/>
              </w:rPr>
              <w:t>11.00-18.00</w:t>
            </w:r>
          </w:p>
        </w:tc>
      </w:tr>
    </w:tbl>
    <w:tbl>
      <w:tblPr>
        <w:tblW w:w="9000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3577"/>
        <w:gridCol w:w="195"/>
        <w:gridCol w:w="5228"/>
      </w:tblGrid>
      <w:tr w:rsidR="00AE4FBB" w:rsidRPr="00C57F8B" w:rsidTr="00AE4FBB"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4FBB" w:rsidRPr="00C57F8B" w:rsidRDefault="00AE4FBB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Сокращенное наименование учреждения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4FBB" w:rsidRPr="00C57F8B" w:rsidRDefault="00AE4FBB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ГБДОУ «Детский сад г. Карабулак  «Сказка»</w:t>
            </w:r>
          </w:p>
        </w:tc>
      </w:tr>
      <w:tr w:rsidR="00AE4FBB" w:rsidRPr="00C57F8B" w:rsidTr="00AE4FBB"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4FBB" w:rsidRPr="00C57F8B" w:rsidRDefault="00AE4FBB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Тип и вид</w:t>
            </w: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4FBB" w:rsidRPr="00C57F8B" w:rsidRDefault="00AE4FBB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Тип: бюджетное дошкольное образовательное  учреждение</w:t>
            </w:r>
            <w:r w:rsidRPr="00C57F8B">
              <w:rPr>
                <w:sz w:val="21"/>
                <w:szCs w:val="21"/>
              </w:rPr>
              <w:br/>
            </w:r>
            <w:r w:rsidRPr="00C57F8B">
              <w:t> Вид: детский сад  общего  вида</w:t>
            </w:r>
          </w:p>
        </w:tc>
      </w:tr>
    </w:tbl>
    <w:p w:rsidR="00AE4FBB" w:rsidRPr="00C57F8B" w:rsidRDefault="00AE4FBB" w:rsidP="00C57F8B">
      <w:pPr>
        <w:tabs>
          <w:tab w:val="left" w:pos="3090"/>
        </w:tabs>
        <w:spacing w:before="100" w:beforeAutospacing="1" w:after="120"/>
        <w:jc w:val="center"/>
        <w:rPr>
          <w:b/>
        </w:rPr>
      </w:pPr>
    </w:p>
    <w:tbl>
      <w:tblPr>
        <w:tblW w:w="9142" w:type="dxa"/>
        <w:tblInd w:w="-142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3878"/>
        <w:gridCol w:w="53"/>
        <w:gridCol w:w="5211"/>
      </w:tblGrid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Образовательное учреждение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lastRenderedPageBreak/>
              <w:t>Учредитель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sz w:val="21"/>
                <w:szCs w:val="21"/>
              </w:rPr>
              <w:t>Министерство образования и науки Республика Ингушетия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Год основания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2013 год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Юридический адрес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 xml:space="preserve">г. Карабулак, ул. </w:t>
            </w:r>
            <w:proofErr w:type="spellStart"/>
            <w:r w:rsidRPr="00C57F8B">
              <w:t>Осканова</w:t>
            </w:r>
            <w:proofErr w:type="spellEnd"/>
            <w:r w:rsidRPr="00C57F8B">
              <w:t xml:space="preserve"> №28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Телефон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88734445040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e-</w:t>
            </w:r>
            <w:proofErr w:type="spellStart"/>
            <w:r w:rsidRPr="00C57F8B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lang w:val="en-US"/>
              </w:rPr>
              <w:t>Skazkasad2013@mail.ru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Адрес сайта в Интернете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детсад06.рф</w:t>
            </w:r>
          </w:p>
        </w:tc>
      </w:tr>
      <w:tr w:rsidR="00351116" w:rsidRPr="00C57F8B" w:rsidTr="00E16FDE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rPr>
                <w:b/>
                <w:bCs/>
              </w:rPr>
              <w:t>Режим работы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  <w:r w:rsidRPr="00C57F8B">
              <w:t>с 07.00 часов – до 19.00 часов, длительность – 12 часов, суббота-воскресенье выходной</w:t>
            </w:r>
          </w:p>
        </w:tc>
      </w:tr>
      <w:tr w:rsidR="00351116" w:rsidRPr="00C57F8B" w:rsidTr="00E16FDE">
        <w:tc>
          <w:tcPr>
            <w:tcW w:w="3931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b/>
                <w:bCs/>
              </w:rPr>
            </w:pPr>
            <w:r w:rsidRPr="00C57F8B">
              <w:rPr>
                <w:b/>
                <w:bCs/>
              </w:rPr>
              <w:t>Лицензия на правоведения образовательной деятельности</w:t>
            </w:r>
          </w:p>
          <w:p w:rsidR="00E16FDE" w:rsidRPr="00C57F8B" w:rsidRDefault="00E16FDE" w:rsidP="00C57F8B">
            <w:pPr>
              <w:spacing w:after="36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16FDE" w:rsidRPr="00C57F8B" w:rsidRDefault="00E16FDE" w:rsidP="00C57F8B">
            <w:pPr>
              <w:spacing w:after="360" w:line="240" w:lineRule="auto"/>
              <w:jc w:val="center"/>
              <w:rPr>
                <w:sz w:val="28"/>
                <w:szCs w:val="28"/>
              </w:rPr>
            </w:pPr>
            <w:r w:rsidRPr="00C57F8B">
              <w:rPr>
                <w:b/>
                <w:bCs/>
                <w:sz w:val="28"/>
                <w:szCs w:val="28"/>
              </w:rPr>
              <w:t>3.2. Кадровое обеспечение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</w:pPr>
            <w:r w:rsidRPr="00C57F8B">
              <w:t>Серия   № 545,от 25.06.2015г.</w:t>
            </w:r>
          </w:p>
          <w:p w:rsidR="00E16FDE" w:rsidRPr="00C57F8B" w:rsidRDefault="00E16FDE" w:rsidP="00C57F8B">
            <w:pPr>
              <w:spacing w:after="360" w:line="240" w:lineRule="auto"/>
              <w:jc w:val="center"/>
            </w:pPr>
          </w:p>
          <w:p w:rsidR="00E16FDE" w:rsidRPr="00C57F8B" w:rsidRDefault="00E16FDE" w:rsidP="00C57F8B">
            <w:pPr>
              <w:spacing w:after="36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351116" w:rsidRPr="00C57F8B" w:rsidRDefault="00351116" w:rsidP="00C5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proofErr w:type="gramStart"/>
      <w:r w:rsidRPr="00C57F8B">
        <w:rPr>
          <w:b/>
        </w:rPr>
        <w:t>Общее количество сотрудников  ГБДОУ «Сказка» составляет 36 человек, из них: заведующая -1,заместитель по УВР- 1, воспитателей – 6, музыкальный руководитель - 1; инструктор по физической культуре - 1,педагог-психолог-1; иные работники - 25 человек)</w:t>
      </w:r>
      <w:proofErr w:type="gramEnd"/>
    </w:p>
    <w:p w:rsidR="00351116" w:rsidRPr="00C57F8B" w:rsidRDefault="00351116" w:rsidP="00C57F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Cs/>
        </w:rPr>
      </w:pPr>
    </w:p>
    <w:tbl>
      <w:tblPr>
        <w:tblW w:w="9000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4532"/>
        <w:gridCol w:w="4468"/>
      </w:tblGrid>
      <w:tr w:rsidR="00351116" w:rsidRPr="00C57F8B" w:rsidTr="0035111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36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Характеристика педагогического коллектива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Общее количество — 9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Воспитатель — 6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Педагог-психолог — 1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</w:rPr>
            </w:pPr>
            <w:r w:rsidRPr="00C57F8B">
              <w:rPr>
                <w:b/>
              </w:rPr>
              <w:t>Музыкальный руководитель — 1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</w:rPr>
            </w:pPr>
            <w:r w:rsidRPr="00C57F8B">
              <w:rPr>
                <w:b/>
              </w:rPr>
              <w:t>Инструктор по физкультуре-1</w:t>
            </w:r>
          </w:p>
        </w:tc>
      </w:tr>
      <w:tr w:rsidR="00351116" w:rsidRPr="00C57F8B" w:rsidTr="0035111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Образовательный уровень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gramStart"/>
            <w:r w:rsidRPr="00C57F8B">
              <w:rPr>
                <w:b/>
              </w:rPr>
              <w:t>Высшее</w:t>
            </w:r>
            <w:proofErr w:type="gramEnd"/>
            <w:r w:rsidRPr="00C57F8B">
              <w:rPr>
                <w:b/>
              </w:rPr>
              <w:t xml:space="preserve"> — 5 (42%), из них: с педагогическим-4 педагога (33%)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Среднее специальное — 2, из них: дошкольное образование — 7 чел.</w:t>
            </w:r>
          </w:p>
        </w:tc>
      </w:tr>
      <w:tr w:rsidR="00351116" w:rsidRPr="00C57F8B" w:rsidTr="0035111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Уровень квалификации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1 категория – 1</w:t>
            </w:r>
          </w:p>
        </w:tc>
      </w:tr>
      <w:tr w:rsidR="00351116" w:rsidRPr="00C57F8B" w:rsidTr="0035111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lastRenderedPageBreak/>
              <w:t>Стаж работы в должности педагога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До 5 лет – 0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5-10 лет – 0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До 15 лет — 2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15-30 лет —  6</w:t>
            </w:r>
          </w:p>
        </w:tc>
      </w:tr>
      <w:tr w:rsidR="00351116" w:rsidRPr="00C57F8B" w:rsidTr="0035111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Возрастные показатели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20-30 лет – 0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30-55лет – 9</w:t>
            </w:r>
          </w:p>
        </w:tc>
      </w:tr>
      <w:tr w:rsidR="00351116" w:rsidRPr="00C57F8B" w:rsidTr="00351116">
        <w:tc>
          <w:tcPr>
            <w:tcW w:w="49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Педагоги,  имеющие</w:t>
            </w:r>
          </w:p>
          <w:p w:rsidR="00351116" w:rsidRPr="00C57F8B" w:rsidRDefault="00351116" w:rsidP="00C57F8B">
            <w:pPr>
              <w:spacing w:after="225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1116" w:rsidRPr="00C57F8B" w:rsidRDefault="00351116" w:rsidP="00C57F8B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Нет</w:t>
            </w:r>
          </w:p>
        </w:tc>
      </w:tr>
    </w:tbl>
    <w:p w:rsidR="00AE4FBB" w:rsidRPr="00C57F8B" w:rsidRDefault="00AE4FBB" w:rsidP="00C57F8B">
      <w:pPr>
        <w:tabs>
          <w:tab w:val="left" w:pos="3090"/>
        </w:tabs>
        <w:spacing w:before="100" w:beforeAutospacing="1" w:after="480"/>
        <w:jc w:val="center"/>
        <w:rPr>
          <w:b/>
        </w:rPr>
      </w:pPr>
    </w:p>
    <w:p w:rsidR="00E16FDE" w:rsidRPr="00C57F8B" w:rsidRDefault="00E16FDE" w:rsidP="00C57F8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-Identity"/>
          <w:b/>
          <w:bCs/>
          <w:sz w:val="28"/>
          <w:szCs w:val="28"/>
          <w:lang w:eastAsia="en-US"/>
        </w:rPr>
      </w:pPr>
      <w:r w:rsidRPr="00C57F8B">
        <w:rPr>
          <w:rFonts w:eastAsia="TimesNewRomanPS-BoldMT-Identity"/>
          <w:b/>
          <w:bCs/>
          <w:sz w:val="28"/>
          <w:szCs w:val="28"/>
          <w:lang w:eastAsia="en-US"/>
        </w:rPr>
        <w:t>3.3. Система управления</w:t>
      </w:r>
    </w:p>
    <w:p w:rsidR="00E16FDE" w:rsidRPr="00C57F8B" w:rsidRDefault="00E16FD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-Id"/>
          <w:b/>
          <w:bCs/>
          <w:iCs/>
          <w:sz w:val="28"/>
          <w:szCs w:val="28"/>
          <w:u w:val="single"/>
          <w:lang w:eastAsia="en-US"/>
        </w:rPr>
      </w:pPr>
      <w:r w:rsidRPr="00C57F8B">
        <w:rPr>
          <w:rFonts w:eastAsia="TimesNewRomanPS-BoldItalicMT-Id"/>
          <w:b/>
          <w:bCs/>
          <w:iCs/>
          <w:sz w:val="28"/>
          <w:szCs w:val="28"/>
          <w:u w:val="single"/>
          <w:lang w:eastAsia="en-US"/>
        </w:rPr>
        <w:t>Нормативно-правовое обеспечение управления ДОУ</w:t>
      </w:r>
    </w:p>
    <w:p w:rsidR="00E16FDE" w:rsidRPr="00C57F8B" w:rsidRDefault="00E16FD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sz w:val="28"/>
          <w:szCs w:val="28"/>
          <w:lang w:eastAsia="en-US"/>
        </w:rPr>
      </w:pPr>
    </w:p>
    <w:p w:rsidR="00E16FDE" w:rsidRPr="00C57F8B" w:rsidRDefault="00E16FD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Управление  </w:t>
      </w:r>
      <w:proofErr w:type="gramStart"/>
      <w:r w:rsidR="006E2578" w:rsidRPr="00C57F8B">
        <w:rPr>
          <w:rFonts w:eastAsia="TimesNewRomanPSMT-Identity-H"/>
          <w:b/>
          <w:lang w:eastAsia="en-US"/>
        </w:rPr>
        <w:t>Г</w:t>
      </w:r>
      <w:r w:rsidRPr="00C57F8B">
        <w:rPr>
          <w:rFonts w:eastAsia="TimesNewRomanPSMT-Identity-H"/>
          <w:b/>
          <w:lang w:eastAsia="en-US"/>
        </w:rPr>
        <w:t>осударственным</w:t>
      </w:r>
      <w:proofErr w:type="gramEnd"/>
      <w:r w:rsidRPr="00C57F8B">
        <w:rPr>
          <w:rFonts w:eastAsia="TimesNewRomanPSMT-Identity-H"/>
          <w:b/>
          <w:lang w:eastAsia="en-US"/>
        </w:rPr>
        <w:t xml:space="preserve">  бюджетным дошкольным образовательным</w:t>
      </w:r>
    </w:p>
    <w:p w:rsidR="00416066" w:rsidRPr="00C57F8B" w:rsidRDefault="00E16FD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учреждением  «Детский сад  </w:t>
      </w:r>
      <w:r w:rsidR="006E2578" w:rsidRPr="00C57F8B">
        <w:rPr>
          <w:rFonts w:eastAsia="TimesNewRomanPSMT-Identity-H"/>
          <w:b/>
          <w:lang w:eastAsia="en-US"/>
        </w:rPr>
        <w:t>г. Карабулак</w:t>
      </w:r>
      <w:r w:rsidRPr="00C57F8B">
        <w:rPr>
          <w:rFonts w:eastAsia="TimesNewRomanPSMT-Identity-H"/>
          <w:b/>
          <w:lang w:eastAsia="en-US"/>
        </w:rPr>
        <w:t xml:space="preserve">  «Сказка» осуществляется в соответствии с Федеральным Законом</w:t>
      </w:r>
      <w:r w:rsidR="006E2578" w:rsidRPr="00C57F8B">
        <w:rPr>
          <w:rFonts w:eastAsia="TimesNewRomanPSMT-Identity-H"/>
          <w:b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>Российской Федерации «Об</w:t>
      </w:r>
      <w:r w:rsidR="006E2578" w:rsidRPr="00C57F8B">
        <w:rPr>
          <w:rFonts w:eastAsia="TimesNewRomanPSMT-Identity-H"/>
          <w:b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>образовании» от 29 декабря 2012г. № 273-ФЗ, а так же</w:t>
      </w:r>
      <w:r w:rsidR="006E2578" w:rsidRPr="00C57F8B">
        <w:rPr>
          <w:rFonts w:eastAsia="TimesNewRomanPSMT-Identity-H"/>
          <w:b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>следующими локальными документами: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=Договор между ГБДОУ и родителям</w:t>
      </w:r>
      <w:proofErr w:type="gramStart"/>
      <w:r w:rsidRPr="00C57F8B">
        <w:rPr>
          <w:rFonts w:eastAsia="TimesNewRomanPSMT-Identity-H"/>
          <w:b/>
          <w:lang w:eastAsia="en-US"/>
        </w:rPr>
        <w:t>и(</w:t>
      </w:r>
      <w:proofErr w:type="gramEnd"/>
      <w:r w:rsidRPr="00C57F8B">
        <w:rPr>
          <w:rFonts w:eastAsia="TimesNewRomanPSMT-Identity-H"/>
          <w:b/>
          <w:lang w:eastAsia="en-US"/>
        </w:rPr>
        <w:t>законными представителями)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-Трудовыми договорами  между  администрацией и сотрудниками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-Коллективным договором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Локальные акты: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-Штатное расписание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-Документы по делопроизводству</w:t>
      </w:r>
    </w:p>
    <w:p w:rsidR="006E2578" w:rsidRPr="00C57F8B" w:rsidRDefault="006E2578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</w:t>
      </w:r>
      <w:r w:rsidR="00F32230" w:rsidRPr="00C57F8B">
        <w:rPr>
          <w:rFonts w:eastAsia="TimesNewRomanPSMT-Identity-H"/>
          <w:b/>
          <w:lang w:eastAsia="en-US"/>
        </w:rPr>
        <w:t>Приказы заведующей ГБДОУ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-Правила </w:t>
      </w:r>
      <w:r w:rsidR="00B02A05" w:rsidRPr="00C57F8B">
        <w:rPr>
          <w:rFonts w:eastAsia="TimesNewRomanPSMT-Identity-H"/>
          <w:b/>
          <w:lang w:eastAsia="en-US"/>
        </w:rPr>
        <w:t>в</w:t>
      </w:r>
      <w:r w:rsidRPr="00C57F8B">
        <w:rPr>
          <w:rFonts w:eastAsia="TimesNewRomanPSMT-Identity-H"/>
          <w:b/>
          <w:lang w:eastAsia="en-US"/>
        </w:rPr>
        <w:t>нутреннего трудового распорядка ГБДОУ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Инструкции по </w:t>
      </w:r>
      <w:r w:rsidR="00B02A05" w:rsidRPr="00C57F8B">
        <w:rPr>
          <w:rFonts w:eastAsia="TimesNewRomanPSMT-Identity-H"/>
          <w:b/>
          <w:lang w:eastAsia="en-US"/>
        </w:rPr>
        <w:t>ор</w:t>
      </w:r>
      <w:r w:rsidRPr="00C57F8B">
        <w:rPr>
          <w:rFonts w:eastAsia="TimesNewRomanPSMT-Identity-H"/>
          <w:b/>
          <w:lang w:eastAsia="en-US"/>
        </w:rPr>
        <w:t xml:space="preserve">ганизации охраны жизни и </w:t>
      </w:r>
      <w:r w:rsidR="00B02A05" w:rsidRPr="00C57F8B">
        <w:rPr>
          <w:rFonts w:eastAsia="TimesNewRomanPSMT-Identity-H"/>
          <w:b/>
          <w:lang w:eastAsia="en-US"/>
        </w:rPr>
        <w:t>здор</w:t>
      </w:r>
      <w:r w:rsidRPr="00C57F8B">
        <w:rPr>
          <w:rFonts w:eastAsia="TimesNewRomanPSMT-Identity-H"/>
          <w:b/>
          <w:lang w:eastAsia="en-US"/>
        </w:rPr>
        <w:t>овья детей в ДОУ.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Положение о </w:t>
      </w:r>
      <w:r w:rsidR="00B02A05" w:rsidRPr="00C57F8B">
        <w:rPr>
          <w:rFonts w:eastAsia="TimesNewRomanPSMT-Identity-H"/>
          <w:b/>
          <w:lang w:eastAsia="en-US"/>
        </w:rPr>
        <w:t>Ро</w:t>
      </w:r>
      <w:r w:rsidRPr="00C57F8B">
        <w:rPr>
          <w:rFonts w:eastAsia="TimesNewRomanPSMT-Identity-H"/>
          <w:b/>
          <w:lang w:eastAsia="en-US"/>
        </w:rPr>
        <w:t>дительском Комитете.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Положение о </w:t>
      </w:r>
      <w:r w:rsidR="00B02A05" w:rsidRPr="00C57F8B">
        <w:rPr>
          <w:rFonts w:eastAsia="TimesNewRomanPSMT-Identity-H"/>
          <w:b/>
          <w:lang w:eastAsia="en-US"/>
        </w:rPr>
        <w:t>П</w:t>
      </w:r>
      <w:r w:rsidRPr="00C57F8B">
        <w:rPr>
          <w:rFonts w:eastAsia="TimesNewRomanPSMT-Identity-H"/>
          <w:b/>
          <w:lang w:eastAsia="en-US"/>
        </w:rPr>
        <w:t>едагогическом совете.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Положение об </w:t>
      </w:r>
      <w:r w:rsidR="00B02A05" w:rsidRPr="00C57F8B">
        <w:rPr>
          <w:rFonts w:eastAsia="TimesNewRomanPSMT-Identity-H"/>
          <w:b/>
          <w:lang w:eastAsia="en-US"/>
        </w:rPr>
        <w:t>У</w:t>
      </w:r>
      <w:r w:rsidRPr="00C57F8B">
        <w:rPr>
          <w:rFonts w:eastAsia="TimesNewRomanPSMT-Identity-H"/>
          <w:b/>
          <w:lang w:eastAsia="en-US"/>
        </w:rPr>
        <w:t>правляющем совете.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Положение о </w:t>
      </w:r>
      <w:proofErr w:type="spellStart"/>
      <w:r w:rsidR="00B02A05" w:rsidRPr="00C57F8B">
        <w:rPr>
          <w:rFonts w:eastAsia="TimesNewRomanPSMT-Identity-H"/>
          <w:b/>
          <w:lang w:eastAsia="en-US"/>
        </w:rPr>
        <w:t>б</w:t>
      </w:r>
      <w:r w:rsidRPr="00C57F8B">
        <w:rPr>
          <w:rFonts w:eastAsia="TimesNewRomanPSMT-Identity-H"/>
          <w:b/>
          <w:lang w:eastAsia="en-US"/>
        </w:rPr>
        <w:t>ракеражной</w:t>
      </w:r>
      <w:proofErr w:type="spellEnd"/>
      <w:r w:rsidRPr="00C57F8B">
        <w:rPr>
          <w:rFonts w:eastAsia="TimesNewRomanPSMT-Identity-H"/>
          <w:b/>
          <w:lang w:eastAsia="en-US"/>
        </w:rPr>
        <w:t xml:space="preserve"> комиссии</w:t>
      </w:r>
    </w:p>
    <w:p w:rsidR="00F32230" w:rsidRPr="00C57F8B" w:rsidRDefault="00F32230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Положение о </w:t>
      </w:r>
      <w:r w:rsidR="00B02A05" w:rsidRPr="00C57F8B">
        <w:rPr>
          <w:rFonts w:eastAsia="TimesNewRomanPSMT-Identity-H"/>
          <w:b/>
          <w:lang w:eastAsia="en-US"/>
        </w:rPr>
        <w:t>Р</w:t>
      </w:r>
      <w:r w:rsidRPr="00C57F8B">
        <w:rPr>
          <w:rFonts w:eastAsia="TimesNewRomanPSMT-Identity-H"/>
          <w:b/>
          <w:lang w:eastAsia="en-US"/>
        </w:rPr>
        <w:t>одительском собрании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-Положение об организации работы по охране труда и безопасности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жизнедеятельности.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Положение об организации контрольно-пропускного режима.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Положение об организации питания.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Положение о внебюджетных средствах.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Положение о защите персональных данных.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Положение о комиссии по охране труда.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Расписание непосредственно-образовательной деятельности по возрастам.</w:t>
      </w:r>
    </w:p>
    <w:p w:rsidR="00DA796F" w:rsidRPr="00C57F8B" w:rsidRDefault="00DA796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Циклограммы деятельности педагогов.</w:t>
      </w:r>
    </w:p>
    <w:p w:rsidR="00D6339D" w:rsidRPr="00C57F8B" w:rsidRDefault="00DA796F" w:rsidP="007D538A">
      <w:pPr>
        <w:pStyle w:val="3"/>
        <w:numPr>
          <w:ilvl w:val="0"/>
          <w:numId w:val="0"/>
        </w:numPr>
        <w:spacing w:before="0"/>
        <w:jc w:val="both"/>
        <w:rPr>
          <w:rFonts w:ascii="Times New Roman" w:eastAsia="TimesNewRomanPSMT-Identity-H" w:hAnsi="Times New Roman" w:cs="Times New Roman"/>
          <w:bCs w:val="0"/>
          <w:color w:val="auto"/>
          <w:lang w:eastAsia="en-US"/>
        </w:rPr>
      </w:pPr>
      <w:r w:rsidRPr="00C57F8B">
        <w:rPr>
          <w:rFonts w:ascii="Times New Roman" w:eastAsia="TimesNewRomanPSMT-Identity-H" w:hAnsi="Times New Roman" w:cs="Times New Roman"/>
          <w:bCs w:val="0"/>
          <w:color w:val="auto"/>
          <w:lang w:eastAsia="en-US"/>
        </w:rPr>
        <w:t>- Годовой план работы ГБДОУ »</w:t>
      </w:r>
      <w:r w:rsidR="00312FA1" w:rsidRPr="00C57F8B">
        <w:rPr>
          <w:rFonts w:ascii="Times New Roman" w:eastAsia="TimesNewRomanPSMT-Identity-H" w:hAnsi="Times New Roman" w:cs="Times New Roman"/>
          <w:bCs w:val="0"/>
          <w:color w:val="auto"/>
          <w:lang w:eastAsia="en-US"/>
        </w:rPr>
        <w:t>С</w:t>
      </w:r>
      <w:r w:rsidRPr="00C57F8B">
        <w:rPr>
          <w:rFonts w:ascii="Times New Roman" w:eastAsia="TimesNewRomanPSMT-Identity-H" w:hAnsi="Times New Roman" w:cs="Times New Roman"/>
          <w:bCs w:val="0"/>
          <w:color w:val="auto"/>
          <w:lang w:eastAsia="en-US"/>
        </w:rPr>
        <w:t>казка»</w:t>
      </w:r>
    </w:p>
    <w:p w:rsidR="00312FA1" w:rsidRPr="00C57F8B" w:rsidRDefault="00312FA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-Id"/>
          <w:b/>
          <w:bCs/>
          <w:iCs/>
          <w:sz w:val="28"/>
          <w:szCs w:val="28"/>
          <w:u w:val="single"/>
          <w:lang w:eastAsia="en-US"/>
        </w:rPr>
      </w:pPr>
      <w:r w:rsidRPr="00C57F8B">
        <w:rPr>
          <w:rFonts w:eastAsia="TimesNewRomanPS-BoldItalicMT-Id"/>
          <w:b/>
          <w:bCs/>
          <w:iCs/>
          <w:sz w:val="28"/>
          <w:szCs w:val="28"/>
          <w:u w:val="single"/>
          <w:lang w:eastAsia="en-US"/>
        </w:rPr>
        <w:t>Структурно - функциональная модель управления ГБДОУ «Сказка»</w:t>
      </w:r>
    </w:p>
    <w:p w:rsidR="00E32447" w:rsidRPr="00C57F8B" w:rsidRDefault="00E3244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</w:p>
    <w:p w:rsidR="00312FA1" w:rsidRPr="00C57F8B" w:rsidRDefault="00312FA1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Управление ДОУ осуществляется в соответствии с законом с Федеральным Законом Российской Федерации «Об образовании» от 29 декабря 2012г. № 273-ФЗ на основе</w:t>
      </w:r>
      <w:r w:rsidR="000D10D0" w:rsidRPr="00C57F8B">
        <w:rPr>
          <w:rFonts w:eastAsia="TimesNewRomanPSMT-Identity-H"/>
          <w:b/>
          <w:lang w:eastAsia="en-US"/>
        </w:rPr>
        <w:t xml:space="preserve"> принципов единоначалия и самоуправления.  Руководство деятельностью ГБДОУ «Сказка» осуществляется заведующей  ГБДОУ</w:t>
      </w:r>
      <w:proofErr w:type="gramStart"/>
      <w:r w:rsidR="000D10D0" w:rsidRPr="00C57F8B">
        <w:rPr>
          <w:rFonts w:eastAsia="TimesNewRomanPSMT-Identity-H"/>
          <w:b/>
          <w:lang w:eastAsia="en-US"/>
        </w:rPr>
        <w:t xml:space="preserve"> ,</w:t>
      </w:r>
      <w:proofErr w:type="gramEnd"/>
      <w:r w:rsidR="000D10D0" w:rsidRPr="00C57F8B">
        <w:rPr>
          <w:rFonts w:eastAsia="TimesNewRomanPSMT-Identity-H"/>
          <w:b/>
          <w:lang w:eastAsia="en-US"/>
        </w:rPr>
        <w:t xml:space="preserve"> который назначается на должность </w:t>
      </w:r>
      <w:r w:rsidR="000D10D0" w:rsidRPr="00C57F8B">
        <w:rPr>
          <w:rFonts w:eastAsia="TimesNewRomanPSMT-Identity-H"/>
          <w:b/>
          <w:lang w:eastAsia="en-US"/>
        </w:rPr>
        <w:lastRenderedPageBreak/>
        <w:t>и освобождается от должности  Учредителем. Заведующая  осуществляет непосредственное руководство детским садом и несет ответственность за деятельность учреждения.</w:t>
      </w:r>
    </w:p>
    <w:p w:rsidR="00691693" w:rsidRPr="00C57F8B" w:rsidRDefault="0069169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Формами  самоуправления детским садом</w:t>
      </w:r>
      <w:r w:rsidR="00BA7738" w:rsidRPr="00C57F8B">
        <w:rPr>
          <w:rFonts w:eastAsia="TimesNewRomanPSMT-Identity-H"/>
          <w:b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 xml:space="preserve"> являются:</w:t>
      </w:r>
    </w:p>
    <w:p w:rsidR="00691693" w:rsidRPr="00C57F8B" w:rsidRDefault="0069169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 xml:space="preserve">- Общее  собрание работников </w:t>
      </w:r>
      <w:r w:rsidR="00BA7738" w:rsidRPr="00C57F8B">
        <w:rPr>
          <w:rFonts w:eastAsia="TimesNewRomanPSMT-Identity-H"/>
          <w:b/>
          <w:lang w:eastAsia="en-US"/>
        </w:rPr>
        <w:t>Г</w:t>
      </w:r>
      <w:r w:rsidRPr="00C57F8B">
        <w:rPr>
          <w:rFonts w:eastAsia="TimesNewRomanPSMT-Identity-H"/>
          <w:b/>
          <w:lang w:eastAsia="en-US"/>
        </w:rPr>
        <w:t>БДОУ;</w:t>
      </w:r>
    </w:p>
    <w:p w:rsidR="00691693" w:rsidRPr="00C57F8B" w:rsidRDefault="0069169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Педагогический  совет ГБДОУ;</w:t>
      </w:r>
    </w:p>
    <w:p w:rsidR="00691693" w:rsidRPr="00C57F8B" w:rsidRDefault="0069169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Родительский  комитет ГБДОУ</w:t>
      </w:r>
      <w:r w:rsidR="00BA7738" w:rsidRPr="00C57F8B">
        <w:rPr>
          <w:rFonts w:eastAsia="TimesNewRomanPSMT-Identity-H"/>
          <w:b/>
          <w:lang w:eastAsia="en-US"/>
        </w:rPr>
        <w:t>;</w:t>
      </w:r>
    </w:p>
    <w:p w:rsidR="00691693" w:rsidRPr="00C57F8B" w:rsidRDefault="00691693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- Управляющий  совет</w:t>
      </w:r>
      <w:r w:rsidR="00BA7738" w:rsidRPr="00C57F8B">
        <w:rPr>
          <w:rFonts w:eastAsia="TimesNewRomanPSMT-Identity-H"/>
          <w:b/>
          <w:lang w:eastAsia="en-US"/>
        </w:rPr>
        <w:t>;</w:t>
      </w:r>
    </w:p>
    <w:p w:rsidR="00B25C57" w:rsidRPr="00A87CEE" w:rsidRDefault="00B25C5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A87CEE">
        <w:rPr>
          <w:rFonts w:eastAsia="TimesNewRomanPS-BoldMT-Identity"/>
          <w:b/>
          <w:bCs/>
          <w:sz w:val="28"/>
          <w:szCs w:val="28"/>
          <w:u w:val="single"/>
          <w:lang w:eastAsia="en-US"/>
        </w:rPr>
        <w:t>Общее  собрание работников ГБДОУ</w:t>
      </w:r>
      <w:r w:rsidRPr="00C57F8B">
        <w:rPr>
          <w:rFonts w:eastAsia="TimesNewRomanPS-BoldMT-Identity"/>
          <w:b/>
          <w:bCs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>осуществляет полномочия  трудового</w:t>
      </w:r>
      <w:r w:rsidR="00757DB3" w:rsidRPr="00C57F8B">
        <w:rPr>
          <w:rFonts w:eastAsia="TimesNewRomanPSMT-Identity-H"/>
          <w:b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>коллектива</w:t>
      </w:r>
      <w:proofErr w:type="gramStart"/>
      <w:r w:rsidRPr="00C57F8B">
        <w:rPr>
          <w:rFonts w:eastAsia="TimesNewRomanPSMT-Identity-H"/>
          <w:b/>
          <w:lang w:eastAsia="en-US"/>
        </w:rPr>
        <w:t xml:space="preserve"> ,</w:t>
      </w:r>
      <w:proofErr w:type="gramEnd"/>
      <w:r w:rsidRPr="00C57F8B">
        <w:rPr>
          <w:rFonts w:eastAsia="TimesNewRomanPSMT-Identity-H"/>
          <w:b/>
          <w:lang w:eastAsia="en-US"/>
        </w:rPr>
        <w:t xml:space="preserve"> обсуждает проект  коллективного договора, рассматривает и обсуждает программу развития ГБДОУ, рассматривает и  обсуждает проект годового плана работы  ГБДОУ, обсуждает  вопросы состояния трудовой дисциплины в ГБДОУ и мероприятия  по ее укреплению, рассматривает вопросы охраны  и безопасности условий труда  работников,</w:t>
      </w:r>
      <w:r w:rsidR="00A87CEE">
        <w:rPr>
          <w:rFonts w:eastAsia="TimesNewRomanPSMT-Identity-H"/>
          <w:b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 xml:space="preserve">охраны  труда воспитанников в ГБДОУ, рассматривает  и принимает Устав ГБДОУ, обсуждает дополнения, и изменения, </w:t>
      </w:r>
      <w:proofErr w:type="gramStart"/>
      <w:r w:rsidRPr="00C57F8B">
        <w:rPr>
          <w:rFonts w:eastAsia="TimesNewRomanPSMT-Identity-H"/>
          <w:b/>
          <w:lang w:eastAsia="en-US"/>
        </w:rPr>
        <w:t>вносимые</w:t>
      </w:r>
      <w:proofErr w:type="gramEnd"/>
      <w:r w:rsidRPr="00C57F8B">
        <w:rPr>
          <w:rFonts w:eastAsia="TimesNewRomanPSMT-Identity-H"/>
          <w:b/>
          <w:lang w:eastAsia="en-US"/>
        </w:rPr>
        <w:t xml:space="preserve">  в Устав ГБДОУ</w:t>
      </w:r>
      <w:r w:rsidRPr="00C57F8B">
        <w:rPr>
          <w:rFonts w:eastAsia="TimesNewRomanPSMT-Identity-H"/>
          <w:lang w:eastAsia="en-US"/>
        </w:rPr>
        <w:t>.</w:t>
      </w:r>
    </w:p>
    <w:p w:rsidR="00771DDF" w:rsidRPr="00C57F8B" w:rsidRDefault="00771DD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A87CEE">
        <w:rPr>
          <w:rFonts w:eastAsia="TimesNewRomanPS-BoldMT-Identity"/>
          <w:b/>
          <w:bCs/>
          <w:sz w:val="28"/>
          <w:szCs w:val="28"/>
          <w:u w:val="single"/>
          <w:lang w:eastAsia="en-US"/>
        </w:rPr>
        <w:t>Педагогический  совет  ГБДОУ</w:t>
      </w:r>
      <w:r w:rsidRPr="00C57F8B">
        <w:rPr>
          <w:rFonts w:eastAsia="TimesNewRomanPS-BoldMT-Identity"/>
          <w:b/>
          <w:bCs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 xml:space="preserve">осуществляет управление  </w:t>
      </w:r>
      <w:proofErr w:type="gramStart"/>
      <w:r w:rsidRPr="00C57F8B">
        <w:rPr>
          <w:rFonts w:eastAsia="TimesNewRomanPSMT-Identity-H"/>
          <w:b/>
          <w:lang w:eastAsia="en-US"/>
        </w:rPr>
        <w:t>педагогической</w:t>
      </w:r>
      <w:proofErr w:type="gramEnd"/>
    </w:p>
    <w:p w:rsidR="00771DDF" w:rsidRPr="00C57F8B" w:rsidRDefault="00771DD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деятельностью  ГБДОУ определяет направления  образовательной деятельности МБДОУ, отбирает и утверждает общеобразовательные программы  для использования в ГБДОУ, рассматривает проект годового плана работы  ГБДОУ, заслушивает отчеты  заведующей о создании условий для реализации образовательных  программ в ГБДОУ, обсуждает  вопросы</w:t>
      </w:r>
    </w:p>
    <w:p w:rsidR="00771DDF" w:rsidRPr="00C57F8B" w:rsidRDefault="00771DD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C57F8B">
        <w:rPr>
          <w:rFonts w:eastAsia="TimesNewRomanPSMT-Identity-H"/>
          <w:b/>
          <w:lang w:eastAsia="en-US"/>
        </w:rPr>
        <w:t>содержания,  форм и методов образовательного процесса,  планирования образовательной деятельности, рассматривает вопросы повышения квалификации  и переподготовки  кадров, организует выявление, обобщение, распространение, внедрение  педагогического опыта среди педагогических работников ГБДОУ.</w:t>
      </w:r>
    </w:p>
    <w:p w:rsidR="00917796" w:rsidRPr="00C57F8B" w:rsidRDefault="00917796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A87CEE">
        <w:rPr>
          <w:rFonts w:eastAsia="TimesNewRomanPS-BoldMT-Identity"/>
          <w:b/>
          <w:bCs/>
          <w:sz w:val="28"/>
          <w:szCs w:val="28"/>
          <w:u w:val="single"/>
          <w:lang w:eastAsia="en-US"/>
        </w:rPr>
        <w:t>Родительский  комитет ГБДОУ</w:t>
      </w:r>
      <w:r w:rsidRPr="00C57F8B">
        <w:rPr>
          <w:rFonts w:eastAsia="TimesNewRomanPS-BoldMT-Identity"/>
          <w:b/>
          <w:bCs/>
          <w:lang w:eastAsia="en-US"/>
        </w:rPr>
        <w:t xml:space="preserve"> </w:t>
      </w:r>
      <w:r w:rsidRPr="00C57F8B">
        <w:rPr>
          <w:rFonts w:eastAsia="TimesNewRomanPSMT-Identity-H"/>
          <w:b/>
          <w:lang w:eastAsia="en-US"/>
        </w:rPr>
        <w:t>содействует организации  совместных мероприятий в ГБДОУ, оказывает посильную  помощь ГБДОУ в укреплении материально-технической базы, благоустройстве его помещений, детских площадок  и территории.</w:t>
      </w:r>
    </w:p>
    <w:p w:rsidR="001F068F" w:rsidRPr="00C57F8B" w:rsidRDefault="001F068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lang w:eastAsia="en-US"/>
        </w:rPr>
      </w:pPr>
      <w:r w:rsidRPr="00A87CEE">
        <w:rPr>
          <w:rFonts w:eastAsia="TimesNewRomanPS-BoldMT-Identity"/>
          <w:b/>
          <w:bCs/>
          <w:sz w:val="28"/>
          <w:szCs w:val="28"/>
          <w:u w:val="single"/>
          <w:lang w:eastAsia="en-US"/>
        </w:rPr>
        <w:t>Управляющий  совет ГБДОУ</w:t>
      </w:r>
      <w:r w:rsidRPr="00C57F8B">
        <w:rPr>
          <w:rFonts w:eastAsia="TimesNewRomanPSMT-Identity-H"/>
          <w:b/>
          <w:lang w:eastAsia="en-US"/>
        </w:rPr>
        <w:t>, защищает и содействует  реализации прав законных интересов участников образовательного процесса, содействие в создании  оптимальных условий для осуществления образовательного процесса и форм его  организации в ДОУ, в повышении  качества образования,  в наиболее полном удовлетворении  образовательных потребностей населения;- общественный контроль рационального использования выделяемых учреждению бюджетных средств, родительских средств, поступающих  за содержание детей и привлеченных средств из внебюджетных источников,  обеспечение прозрачности финансово- хозяйственной деятельности ДОУ; распределение стимулирующей  части ФОТ  работников</w:t>
      </w:r>
    </w:p>
    <w:p w:rsidR="001F068F" w:rsidRPr="00C57F8B" w:rsidRDefault="001F068F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lang w:eastAsia="en-US"/>
        </w:rPr>
      </w:pPr>
      <w:r w:rsidRPr="00C57F8B">
        <w:rPr>
          <w:rFonts w:eastAsia="TimesNewRomanPSMT-Identity-H"/>
          <w:b/>
          <w:lang w:eastAsia="en-US"/>
        </w:rPr>
        <w:t>образовательного  учреждения; контроль за здоровыми и безопасными условиями  обучения, воспитания и труда в ДОУ; участие  в  рассмотрении конфликтных ситуаций между участниками образовательного процесса в случаях</w:t>
      </w:r>
      <w:proofErr w:type="gramStart"/>
      <w:r w:rsidRPr="00C57F8B">
        <w:rPr>
          <w:rFonts w:eastAsia="TimesNewRomanPSMT-Identity-H"/>
          <w:b/>
          <w:lang w:eastAsia="en-US"/>
        </w:rPr>
        <w:t xml:space="preserve"> ,</w:t>
      </w:r>
      <w:proofErr w:type="gramEnd"/>
      <w:r w:rsidRPr="00C57F8B">
        <w:rPr>
          <w:rFonts w:eastAsia="TimesNewRomanPSMT-Identity-H"/>
          <w:b/>
          <w:lang w:eastAsia="en-US"/>
        </w:rPr>
        <w:t xml:space="preserve"> когда это необходимо;  вынесение на рассмотрение руководителя Учреждения вопроса о предоставлении Учреждением дополнительных образовательных услуг, в том  числе и платных; определение путей взаимодействия Учреждения с иными учреждениями  и организациями  в интересах обеспечения качества образования</w:t>
      </w:r>
      <w:r w:rsidRPr="00C57F8B">
        <w:rPr>
          <w:rFonts w:eastAsia="TimesNewRomanPSMT-Identity-H"/>
          <w:lang w:eastAsia="en-US"/>
        </w:rPr>
        <w:t>;</w:t>
      </w:r>
    </w:p>
    <w:p w:rsidR="00EA0F77" w:rsidRPr="00C57F8B" w:rsidRDefault="00EA0F7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lang w:eastAsia="en-US"/>
        </w:rPr>
      </w:pPr>
    </w:p>
    <w:p w:rsidR="00EA0F77" w:rsidRPr="00C57F8B" w:rsidRDefault="00EA0F77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lang w:eastAsia="en-US"/>
        </w:rPr>
      </w:pPr>
    </w:p>
    <w:p w:rsidR="00A87CEE" w:rsidRDefault="00A87CE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sz w:val="28"/>
          <w:szCs w:val="28"/>
          <w:lang w:eastAsia="en-US"/>
        </w:rPr>
      </w:pPr>
    </w:p>
    <w:p w:rsidR="00A87CEE" w:rsidRDefault="00A87CE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sz w:val="28"/>
          <w:szCs w:val="28"/>
          <w:lang w:eastAsia="en-US"/>
        </w:rPr>
      </w:pPr>
    </w:p>
    <w:p w:rsidR="00A87CEE" w:rsidRDefault="00A87CEE" w:rsidP="007D538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b/>
          <w:sz w:val="28"/>
          <w:szCs w:val="28"/>
          <w:lang w:eastAsia="en-US"/>
        </w:rPr>
      </w:pPr>
    </w:p>
    <w:p w:rsidR="00EA0F77" w:rsidRPr="00C57F8B" w:rsidRDefault="00EA0F77" w:rsidP="0088687F">
      <w:pPr>
        <w:autoSpaceDE w:val="0"/>
        <w:autoSpaceDN w:val="0"/>
        <w:adjustRightInd w:val="0"/>
        <w:spacing w:after="0" w:line="240" w:lineRule="auto"/>
        <w:rPr>
          <w:rFonts w:eastAsia="TimesNewRomanPSMT-Identity-H"/>
          <w:b/>
          <w:sz w:val="28"/>
          <w:szCs w:val="28"/>
          <w:lang w:eastAsia="en-US"/>
        </w:rPr>
      </w:pPr>
      <w:r w:rsidRPr="00C57F8B">
        <w:rPr>
          <w:rFonts w:eastAsia="TimesNewRomanPSMT-Identity-H"/>
          <w:b/>
          <w:sz w:val="28"/>
          <w:szCs w:val="28"/>
          <w:lang w:eastAsia="en-US"/>
        </w:rPr>
        <w:t>3.4. Характеристика состава воспитанников</w:t>
      </w:r>
    </w:p>
    <w:p w:rsidR="00EA0F77" w:rsidRPr="00C57F8B" w:rsidRDefault="00EA0F77" w:rsidP="0088687F">
      <w:pPr>
        <w:autoSpaceDE w:val="0"/>
        <w:autoSpaceDN w:val="0"/>
        <w:adjustRightInd w:val="0"/>
        <w:spacing w:after="0" w:line="240" w:lineRule="auto"/>
        <w:rPr>
          <w:rFonts w:eastAsia="TimesNewRomanPSMT-Identity-H"/>
          <w:b/>
          <w:sz w:val="28"/>
          <w:szCs w:val="28"/>
          <w:lang w:eastAsia="en-US"/>
        </w:rPr>
      </w:pPr>
    </w:p>
    <w:tbl>
      <w:tblPr>
        <w:tblW w:w="8505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3477"/>
        <w:gridCol w:w="5028"/>
      </w:tblGrid>
      <w:tr w:rsidR="00EA0F77" w:rsidRPr="00C57F8B" w:rsidTr="00EA0F77">
        <w:tc>
          <w:tcPr>
            <w:tcW w:w="3477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0F77" w:rsidRPr="00C57F8B" w:rsidRDefault="00EA0F77" w:rsidP="0088687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lastRenderedPageBreak/>
              <w:t>Наличие и комплектование групп согласно,  лицензионного норматива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0F77" w:rsidRPr="00C57F8B" w:rsidRDefault="00EA0F77" w:rsidP="0088687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4 группы:</w:t>
            </w:r>
          </w:p>
          <w:p w:rsidR="00EA0F77" w:rsidRPr="00C57F8B" w:rsidRDefault="00EA0F77" w:rsidP="0088687F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Младшая группа «Гномики» (3-4 года)</w:t>
            </w:r>
          </w:p>
          <w:p w:rsidR="00EA0F77" w:rsidRPr="00C57F8B" w:rsidRDefault="00EA0F77" w:rsidP="0088687F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Средняя группа «Пчелки»      (4-5 лет)</w:t>
            </w:r>
          </w:p>
          <w:p w:rsidR="00EA0F77" w:rsidRPr="00C57F8B" w:rsidRDefault="00EA0F77" w:rsidP="0088687F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Средняя группа «Непоседы»   (5-6 лет)</w:t>
            </w:r>
          </w:p>
          <w:p w:rsidR="00EA0F77" w:rsidRPr="00C57F8B" w:rsidRDefault="00EA0F77" w:rsidP="0088687F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C57F8B">
              <w:rPr>
                <w:b/>
              </w:rPr>
              <w:t>Старшая группа «Умники и умницы» (6-7 лет)</w:t>
            </w:r>
          </w:p>
        </w:tc>
      </w:tr>
    </w:tbl>
    <w:p w:rsidR="00EA0F77" w:rsidRPr="00EA0F77" w:rsidRDefault="00EA0F77" w:rsidP="00EA0F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  <w:lang w:eastAsia="en-US"/>
        </w:rPr>
      </w:pPr>
    </w:p>
    <w:p w:rsidR="00EA0F77" w:rsidRPr="00EA0F77" w:rsidRDefault="00EA0F77" w:rsidP="00EA0F77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EA0F77">
        <w:rPr>
          <w:b/>
        </w:rPr>
        <w:t>В Учреждение принимаются дети в возрасте от 3 до 7 лет. При приеме ребенка заключается Договор между Учреждением и родителями (законными представителями), подписание, которого является обязательным для обеих сторон.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EA0F77" w:rsidRPr="00EA0F77" w:rsidRDefault="00EA0F77" w:rsidP="00EA0F77">
      <w:pPr>
        <w:tabs>
          <w:tab w:val="left" w:pos="851"/>
        </w:tabs>
        <w:ind w:firstLine="709"/>
        <w:jc w:val="both"/>
        <w:rPr>
          <w:b/>
        </w:rPr>
      </w:pPr>
      <w:r w:rsidRPr="00EA0F77">
        <w:rPr>
          <w:b/>
        </w:rPr>
        <w:t>Общее количество групп – 4.</w:t>
      </w:r>
      <w:r w:rsidRPr="00EA0F77">
        <w:rPr>
          <w:b/>
          <w:color w:val="000000"/>
          <w:shd w:val="clear" w:color="auto" w:fill="FFFFFF"/>
        </w:rPr>
        <w:t xml:space="preserve"> Режим пребывания детей в детском саду разработан с учетом возрастных особенностей детей, сезонных условий (теплое и холодное время года), наличия педагогов, подходов к обучению и воспитанию дошкольников, подходов к организации всех видов детской деятельности, социального заказа родителей. Образовательный процесс осуществляется на русском языке, и ингушском языке.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384"/>
        <w:gridCol w:w="2343"/>
        <w:gridCol w:w="2341"/>
      </w:tblGrid>
      <w:tr w:rsidR="00EA0F77" w:rsidRPr="00EA0F77" w:rsidTr="00C310D1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Возрастная категория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Направленность групп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Количество</w:t>
            </w:r>
          </w:p>
        </w:tc>
      </w:tr>
      <w:tr w:rsidR="00EA0F77" w:rsidRPr="00EA0F77" w:rsidTr="00C310D1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77" w:rsidRPr="00EA0F77" w:rsidRDefault="00EA0F77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F77" w:rsidRPr="00EA0F77" w:rsidRDefault="00EA0F77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Групп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Детей</w:t>
            </w:r>
          </w:p>
        </w:tc>
      </w:tr>
      <w:tr w:rsidR="00EA0F77" w:rsidRPr="00EA0F77" w:rsidTr="00C310D1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От 3 до 4 лет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общеразвивающая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25</w:t>
            </w:r>
          </w:p>
        </w:tc>
      </w:tr>
      <w:tr w:rsidR="00EA0F77" w:rsidRPr="00EA0F77" w:rsidTr="00C310D1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От 4 до 5 лет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общеразвивающая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</w:tr>
      <w:tr w:rsidR="00EA0F77" w:rsidRPr="00EA0F77" w:rsidTr="00C310D1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От 5 до 6 лет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общеразвивающая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25</w:t>
            </w:r>
          </w:p>
        </w:tc>
      </w:tr>
      <w:tr w:rsidR="00EA0F77" w:rsidRPr="00EA0F77" w:rsidTr="00C310D1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От 6 до 7 лет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общеразвивающая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A0F77">
              <w:rPr>
                <w:b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77" w:rsidRPr="00EA0F77" w:rsidRDefault="00EA0F77">
            <w:pPr>
              <w:tabs>
                <w:tab w:val="left" w:pos="851"/>
              </w:tabs>
              <w:spacing w:after="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</w:tr>
    </w:tbl>
    <w:p w:rsidR="00EA0F77" w:rsidRPr="00EA0F77" w:rsidRDefault="00EA0F77" w:rsidP="00EA0F7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p w:rsidR="00EA0F77" w:rsidRPr="00EA0F77" w:rsidRDefault="00EA0F77" w:rsidP="00EA0F7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A0F77" w:rsidRDefault="00EA0F77" w:rsidP="00EA0F7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52471" w:rsidRPr="00EA0F77" w:rsidRDefault="00D52471" w:rsidP="00EA0F7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A0F77" w:rsidRPr="00EA0F77" w:rsidRDefault="00EA0F77" w:rsidP="00EA0F7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757DB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3.5. Взаимодействие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757DB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с родителями воспитанников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«Сказка»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создаются условия для максимального удовлетворения запросов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родителей детей дошкольного возраста по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их воспитанию и обучению. Родители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получают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информацию о целях и задачах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учреждения, имеют возможность обсуждать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различные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вопросы пребывания ребенка в ДОУ участвовать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жизнедеятельности детского сада.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Взаимодействие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 родителями коллектив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«Сказка»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строится на принципе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сотрудничества.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При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этом решаются приоритетные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задачи: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повышение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педагогической культуры родителей;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- приобщение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родителей к участию в жизни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детского сада;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Для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решения этих задач используются различные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формы работы: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заключение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договоров с родителями вновь поступивших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детей.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групповые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родительские собрания, собрания родительского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комитета;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участие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родителей в различных формах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самоуправления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ДОУ (управляющий совет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совет по питанию);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консультации;</w:t>
      </w:r>
    </w:p>
    <w:p w:rsidR="00757DB3" w:rsidRPr="00757DB3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проведение совместных мероприятий для детей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родителей;</w:t>
      </w:r>
    </w:p>
    <w:p w:rsidR="00EA0F77" w:rsidRDefault="00757DB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 xml:space="preserve">-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57DB3">
        <w:rPr>
          <w:rFonts w:asciiTheme="majorHAnsi" w:eastAsia="TimesNewRomanPSMT-Identity-H" w:hAnsiTheme="majorHAnsi" w:cs="TimesNewRomanPSMT-Identity-H"/>
          <w:b/>
          <w:lang w:eastAsia="en-US"/>
        </w:rPr>
        <w:t>анкетирование;</w:t>
      </w:r>
    </w:p>
    <w:p w:rsid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4475B6" w:rsidRP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4475B6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3.6. Социальное партнерство,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4475B6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открытость ДОУ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по </w:t>
      </w:r>
      <w:r w:rsidRPr="004475B6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запросам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4475B6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общества</w:t>
      </w:r>
    </w:p>
    <w:p w:rsidR="004475B6" w:rsidRP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>С целью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повышения качества образовательных услуг,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>уровня реализации основной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образовательной программы ДОУ в течение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учебного года коллектив детского сада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поддерживает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прочные отношения с социальными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>учреждениями:</w:t>
      </w:r>
    </w:p>
    <w:p w:rsidR="004475B6" w:rsidRP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>• ГИБДД</w:t>
      </w:r>
    </w:p>
    <w:p w:rsidR="004475B6" w:rsidRP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• </w:t>
      </w:r>
      <w:proofErr w:type="spellStart"/>
      <w:r>
        <w:rPr>
          <w:rFonts w:asciiTheme="majorHAnsi" w:eastAsia="TimesNewRomanPSMT-Identity-H" w:hAnsiTheme="majorHAnsi" w:cs="TimesNewRomanPSMT-Identity-H"/>
          <w:b/>
          <w:lang w:eastAsia="en-US"/>
        </w:rPr>
        <w:t>Карабулакская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поликлиника</w:t>
      </w:r>
    </w:p>
    <w:p w:rsid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•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Городская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библиотека для детей 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4475B6">
        <w:rPr>
          <w:rFonts w:asciiTheme="majorHAnsi" w:eastAsia="TimesNewRomanPSMT-Identity-H" w:hAnsiTheme="majorHAnsi" w:cs="TimesNewRomanPSMT-Identity-H"/>
          <w:b/>
          <w:lang w:eastAsia="en-US"/>
        </w:rPr>
        <w:t>юношества</w:t>
      </w:r>
    </w:p>
    <w:p w:rsidR="004475B6" w:rsidRDefault="004475B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D52471" w:rsidRPr="00D52471" w:rsidRDefault="00D5247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D52471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3.7. Образовательные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D52471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программы, реализуемые в ДОУ</w:t>
      </w:r>
    </w:p>
    <w:p w:rsidR="0067536F" w:rsidRDefault="00D5247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Дошкольное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образовательное учреждение реализует отечественную педагогическую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систему, ведет образовательную политику в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соответствии с законодательными и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нормативными актами: Законом РФ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“Об образовании”, Образовательный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процесс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в детском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саду осуществляется в соответствии с сеткой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НОД, которая составлена согласно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требованиям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>СаНПИН</w:t>
      </w:r>
      <w:proofErr w:type="spellEnd"/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нормативов, с учетом недельной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нагрузки, ориентирован на переход к ФГОС. Педагогический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коллектив реализует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образовательный процесс по следующим программам: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</w:p>
    <w:p w:rsidR="0067536F" w:rsidRPr="0067536F" w:rsidRDefault="0067536F" w:rsidP="007D53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>бразовательная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программа дошкольного образования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государственного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бюджетного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>ошкольного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учреждения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«Детский сад 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г. Карабулак «Сказка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>»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(принята на педагогическом совете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>протокол №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5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>, утверждена приказ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№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4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от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05.08</w:t>
      </w:r>
      <w:r w:rsidR="00D52471"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.2014г). </w:t>
      </w:r>
    </w:p>
    <w:p w:rsidR="0067536F" w:rsidRDefault="00D52471" w:rsidP="007D53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>Используются парциальные программы: «Основы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безопасности детей дошкольного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возраста» Н.Н. Авдеева, О.Л. Князева, Р.Б. </w:t>
      </w:r>
      <w:proofErr w:type="spellStart"/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>Стеркина</w:t>
      </w:r>
      <w:proofErr w:type="spellEnd"/>
      <w:r w:rsidRPr="0067536F">
        <w:rPr>
          <w:rFonts w:asciiTheme="majorHAnsi" w:eastAsia="TimesNewRomanPSMT-Identity-H" w:hAnsiTheme="majorHAnsi" w:cs="TimesNewRomanPSMT-Identity-H"/>
          <w:b/>
          <w:lang w:eastAsia="en-US"/>
        </w:rPr>
        <w:t>;</w:t>
      </w:r>
    </w:p>
    <w:p w:rsidR="00634E33" w:rsidRPr="0067536F" w:rsidRDefault="00634E33" w:rsidP="007D53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spellStart"/>
      <w:r>
        <w:rPr>
          <w:rFonts w:asciiTheme="majorHAnsi" w:eastAsia="TimesNewRomanPSMT-Identity-H" w:hAnsiTheme="majorHAnsi" w:cs="TimesNewRomanPSMT-Identity-H"/>
          <w:b/>
          <w:lang w:eastAsia="en-US"/>
        </w:rPr>
        <w:t>О.С.Ушакова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«Развитие речи»</w:t>
      </w:r>
    </w:p>
    <w:p w:rsidR="00D52471" w:rsidRDefault="00D5247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gramStart"/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Все программы, реализуемые </w:t>
      </w:r>
      <w:r w:rsidR="00634E3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БДОУ скоординированы</w:t>
      </w:r>
      <w:proofErr w:type="gramEnd"/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таким образом, что в целом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учитывается федеральный государственный образовательный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стандарт, обеспечивается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целостность педагогического процесса. Годовой план составляется в соответствии со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спецификой детского сада с учетом профессионального </w:t>
      </w:r>
      <w:r w:rsidR="0067536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52471">
        <w:rPr>
          <w:rFonts w:asciiTheme="majorHAnsi" w:eastAsia="TimesNewRomanPSMT-Identity-H" w:hAnsiTheme="majorHAnsi" w:cs="TimesNewRomanPSMT-Identity-H"/>
          <w:b/>
          <w:lang w:eastAsia="en-US"/>
        </w:rPr>
        <w:t>уровня педагогического коллектива.</w:t>
      </w:r>
    </w:p>
    <w:p w:rsidR="00634E33" w:rsidRDefault="00634E3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>Основной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целью деятельности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«Сказка»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>является: формирование у детей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физических, интеллектуальных, личностных качеств,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>обеспечивающих готовность ребенка к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634E33">
        <w:rPr>
          <w:rFonts w:asciiTheme="majorHAnsi" w:eastAsia="TimesNewRomanPSMT-Identity-H" w:hAnsiTheme="majorHAnsi" w:cs="TimesNewRomanPSMT-Identity-H"/>
          <w:b/>
          <w:lang w:eastAsia="en-US"/>
        </w:rPr>
        <w:t>школьному обучению.</w:t>
      </w:r>
    </w:p>
    <w:p w:rsidR="00E06944" w:rsidRPr="00E06944" w:rsidRDefault="00E0694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06944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Приоритетными </w:t>
      </w: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 </w:t>
      </w:r>
      <w:r w:rsidRPr="00E06944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направлениями деятельности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>детского сада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работе с детьми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>являются:</w:t>
      </w:r>
    </w:p>
    <w:p w:rsidR="00E06944" w:rsidRPr="00E06944" w:rsidRDefault="00E0694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>- реализация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физкультурно-оздоровительного направления.</w:t>
      </w:r>
    </w:p>
    <w:p w:rsidR="00E06944" w:rsidRDefault="00E0694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обеспечение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>всем воспитанникам детского сада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равных стартовых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>возможностей для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6944">
        <w:rPr>
          <w:rFonts w:asciiTheme="majorHAnsi" w:eastAsia="TimesNewRomanPSMT-Identity-H" w:hAnsiTheme="majorHAnsi" w:cs="TimesNewRomanPSMT-Identity-H"/>
          <w:b/>
          <w:lang w:eastAsia="en-US"/>
        </w:rPr>
        <w:t>обучения, развития и воспитания.</w:t>
      </w:r>
    </w:p>
    <w:p w:rsid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-BoldMT-Identity" w:hAnsiTheme="minorHAnsi" w:cs="TimesNewRomanPS-BoldMT-Identity"/>
          <w:b/>
          <w:bCs/>
          <w:lang w:eastAsia="en-US"/>
        </w:rPr>
      </w:pPr>
    </w:p>
    <w:p w:rsidR="00A87CEE" w:rsidRDefault="00A87CE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A87CEE" w:rsidRDefault="00A87CE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304DF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3.8. Методическая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304DF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работа</w:t>
      </w: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Все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педагоги 1 раз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5лет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проходят курсы повышения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квалификации, согласно</w:t>
      </w: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графику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, утвержденного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заведующей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БДОУ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«Сказка».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Открытые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занятия проводятся педагогами ежегодно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согласно годовому плану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работы</w:t>
      </w: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«Сказка»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304DF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3.9. Состояние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304DF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здоровья воспитанников</w:t>
      </w: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>Физкультурн</w:t>
      </w:r>
      <w:proofErr w:type="gramStart"/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оздоровительная работа в ДОУ проводится 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на основе нормативно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правовых документов:</w:t>
      </w: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- ФЗ № 52 «О санитарн</w:t>
      </w:r>
      <w:proofErr w:type="gramStart"/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эпидемиологическом благополучии населения».</w:t>
      </w:r>
    </w:p>
    <w:p w:rsidR="00304DF8" w:rsidRPr="00304DF8" w:rsidRDefault="005A7E8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- </w:t>
      </w:r>
      <w:proofErr w:type="spellStart"/>
      <w:r>
        <w:rPr>
          <w:rFonts w:asciiTheme="majorHAnsi" w:eastAsia="TimesNewRomanPSMT-Identity-H" w:hAnsiTheme="majorHAnsi" w:cs="TimesNewRomanPSMT-Identity-H"/>
          <w:b/>
          <w:lang w:eastAsia="en-US"/>
        </w:rPr>
        <w:t>СанПин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2.4.3648-20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>«Санитарно-эпидемиологические требования к устройству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>содержанию и организации режима работы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дошкольных организациях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.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Для всех возрастных групп разработан 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>режим дня с учетом возрастных особенностей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>детей и специфики сезона (на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теплый и холодный период 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>года). Для детей раннего возраста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впервые посещающих ДОУ специальный адаптационный 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04DF8"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режим. </w:t>
      </w:r>
    </w:p>
    <w:p w:rsidR="00304DF8" w:rsidRP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течение 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года систематически проводится в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детском саду:</w:t>
      </w:r>
    </w:p>
    <w:p w:rsidR="00304DF8" w:rsidRDefault="00304DF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>- утренняя</w:t>
      </w:r>
      <w:r w:rsidR="00572F7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04DF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гимнастика</w:t>
      </w:r>
      <w:r w:rsidR="008161F9">
        <w:rPr>
          <w:rFonts w:asciiTheme="majorHAnsi" w:eastAsia="TimesNewRomanPSMT-Identity-H" w:hAnsiTheme="majorHAnsi" w:cs="TimesNewRomanPSMT-Identity-H"/>
          <w:b/>
          <w:lang w:eastAsia="en-US"/>
        </w:rPr>
        <w:t>;</w:t>
      </w:r>
    </w:p>
    <w:p w:rsidR="008161F9" w:rsidRPr="008161F9" w:rsidRDefault="008161F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- </w:t>
      </w: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активный отдых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;</w:t>
      </w:r>
    </w:p>
    <w:p w:rsidR="008161F9" w:rsidRPr="008161F9" w:rsidRDefault="008161F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- воздушные и солнечные ванны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;</w:t>
      </w:r>
    </w:p>
    <w:p w:rsidR="008161F9" w:rsidRPr="008161F9" w:rsidRDefault="008161F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- оздоровительные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мероприятия (согласно Программе);</w:t>
      </w:r>
    </w:p>
    <w:p w:rsidR="008161F9" w:rsidRPr="008161F9" w:rsidRDefault="008161F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- спортивные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праздники, развлечения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;</w:t>
      </w:r>
    </w:p>
    <w:p w:rsidR="008161F9" w:rsidRDefault="008161F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- летн</w:t>
      </w:r>
      <w:proofErr w:type="gramStart"/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е-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161F9">
        <w:rPr>
          <w:rFonts w:asciiTheme="majorHAnsi" w:eastAsia="TimesNewRomanPSMT-Identity-H" w:hAnsiTheme="majorHAnsi" w:cs="TimesNewRomanPSMT-Identity-H"/>
          <w:b/>
          <w:lang w:eastAsia="en-US"/>
        </w:rPr>
        <w:t>оздоровительные мероприятия (согласно ЛОП).</w:t>
      </w:r>
    </w:p>
    <w:p w:rsid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Медицинский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блок включает в себя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медицинский кабинет (совмещен с процедурным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кабинетом). </w:t>
      </w:r>
      <w:proofErr w:type="gramStart"/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Оснащен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необходимым медицинским инструментарием, набором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медикаментов.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М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едицинской сестрой ДОУ ведется учет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анализ общей заболеваемости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воспитанников,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анализ простудных заболеваний.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БДОУ курирует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врач-педиатр детской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поликлиники, которая осуществляет лечебн</w:t>
      </w:r>
      <w:proofErr w:type="gramStart"/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профилактическую помощь детям,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дает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рекомендации родителям по укреплению здоровья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детей и предупреждению вирусных,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инфекционных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заболеваний, проводит совместную работу с педагогическим коллективом по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реабилитации детей в условиях детского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сада, а также консультирует родителей вновь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прибывающих воспитанников по облегчению процесса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адаптации.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М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едсестрой ДОУ проводятся профилактические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мероприятия: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осмотр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детей во время утреннего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приема;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антропометрические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замеры;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анализ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заболеваемости 1 раз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месяц, в квартал, 1 раз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в год;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ежемесячное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подведение итогов посещаемости детей;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- лечебн</w:t>
      </w:r>
      <w:proofErr w:type="gramStart"/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профилактические мероприятия;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витаминотерапия;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зимний период - фитонциды, </w:t>
      </w:r>
      <w:proofErr w:type="gramStart"/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С-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витаминизация третьего блюда,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кварцевание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(холодный период);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Ежегодно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проводятся углубленные осмотры детей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врачами-специалистами.</w:t>
      </w:r>
    </w:p>
    <w:p w:rsidR="00FF0DF5" w:rsidRPr="00FF0DF5" w:rsidRDefault="00FF0DF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Изучение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уровня заболеваемости детей проводится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 двум показателям: число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случаев заболеваемости 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100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детей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количество дней, пропущенных по болезни одним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F0DF5">
        <w:rPr>
          <w:rFonts w:asciiTheme="majorHAnsi" w:eastAsia="TimesNewRomanPSMT-Identity-H" w:hAnsiTheme="majorHAnsi" w:cs="TimesNewRomanPSMT-Identity-H"/>
          <w:b/>
          <w:lang w:eastAsia="en-US"/>
        </w:rPr>
        <w:t>ребенком в среднем.</w:t>
      </w:r>
    </w:p>
    <w:p w:rsidR="0067536F" w:rsidRDefault="0067536F" w:rsidP="007D53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F6235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3.10. Условия осуществления образовательного процесса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ItalicMT-Identi" w:hAnsiTheme="majorHAnsi" w:cs="TimesNewRomanPS-ItalicMT-Identi"/>
          <w:b/>
          <w:iCs/>
          <w:lang w:eastAsia="en-US"/>
        </w:rPr>
      </w:pPr>
      <w:r w:rsidRPr="00F6235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Материально-техническое обеспечение ДО</w:t>
      </w:r>
      <w:r w:rsidRPr="00F62353">
        <w:rPr>
          <w:rFonts w:asciiTheme="majorHAnsi" w:eastAsia="TimesNewRomanPS-ItalicMT-Identi" w:hAnsiTheme="majorHAnsi" w:cs="TimesNewRomanPS-ItalicMT-Identi"/>
          <w:b/>
          <w:iCs/>
          <w:lang w:eastAsia="en-US"/>
        </w:rPr>
        <w:t>У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дошкольном учреждении создана материально-техническая база </w:t>
      </w:r>
      <w:proofErr w:type="gramStart"/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>для</w:t>
      </w:r>
      <w:proofErr w:type="gramEnd"/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>жизнеобеспечения и развития детей, ведется систематически работа по созданию предметно-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>развивающей среды. Здание детского сада светлое, имеется центральное отопление, вода,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>канализация, сантехническое оборудование в удовлетворительном состоянии. В детском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>саду имеются:</w:t>
      </w:r>
    </w:p>
    <w:p w:rsidR="00F62353" w:rsidRPr="00F62353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- групповые помещения - 2</w:t>
      </w:r>
    </w:p>
    <w:p w:rsidR="00F62353" w:rsidRPr="00F62353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- кабинет заведующей</w:t>
      </w:r>
      <w:r w:rsidR="00F62353" w:rsidRPr="00F6235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– 1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>- методический кабинет - 1</w:t>
      </w:r>
    </w:p>
    <w:p w:rsidR="00F62353" w:rsidRPr="00F62353" w:rsidRDefault="005A7E86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- кабинет </w:t>
      </w:r>
      <w:proofErr w:type="spellStart"/>
      <w:r>
        <w:rPr>
          <w:rFonts w:asciiTheme="majorHAnsi" w:eastAsia="TimesNewRomanPSMT-Identity-H" w:hAnsiTheme="majorHAnsi" w:cs="TimesNewRomanPSMT-Identity-H"/>
          <w:b/>
          <w:lang w:eastAsia="en-US"/>
        </w:rPr>
        <w:t>зам</w:t>
      </w:r>
      <w:proofErr w:type="gramStart"/>
      <w:r>
        <w:rPr>
          <w:rFonts w:asciiTheme="majorHAnsi" w:eastAsia="TimesNewRomanPSMT-Identity-H" w:hAnsiTheme="majorHAnsi" w:cs="TimesNewRomanPSMT-Identity-H"/>
          <w:b/>
          <w:lang w:eastAsia="en-US"/>
        </w:rPr>
        <w:t>.з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>ав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>. по УВР</w:t>
      </w:r>
      <w:r w:rsidR="00F62353" w:rsidRPr="00F6235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- 1</w:t>
      </w:r>
    </w:p>
    <w:p w:rsidR="00F62353" w:rsidRP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62353">
        <w:rPr>
          <w:rFonts w:asciiTheme="majorHAnsi" w:eastAsia="TimesNewRomanPSMT-Identity-H" w:hAnsiTheme="majorHAnsi" w:cs="TimesNewRomanPSMT-Identity-H"/>
          <w:b/>
          <w:lang w:eastAsia="en-US"/>
        </w:rPr>
        <w:t>- пищеблок - 1</w:t>
      </w:r>
    </w:p>
    <w:p w:rsidR="00F62353" w:rsidRDefault="00F6235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- прачечная, гладильная – 1</w:t>
      </w:r>
    </w:p>
    <w:p w:rsid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-медицинский блок-1</w:t>
      </w:r>
    </w:p>
    <w:p w:rsid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320281" w:rsidRP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Материально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gramStart"/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-т</w:t>
      </w:r>
      <w:proofErr w:type="gramEnd"/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ехническое обеспечение ДОУ позволяет решать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воспитательно</w:t>
      </w:r>
      <w:proofErr w:type="spellEnd"/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</w:p>
    <w:p w:rsidR="00320281" w:rsidRPr="00320281" w:rsidRDefault="00D1752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>бразовательные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задачи. Структура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предметно-развивающей среды позволяет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>осуществлять всестороннее развитие личности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воспитанников. Групповые помещения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>расположение мебели, устройство игровых зон обеспечивают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детям свободный доступ к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>игрушкам и учебным пособиям. В группе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 достаточном количестве имеется игровой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>материал для</w:t>
      </w:r>
      <w:r w:rsid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20281" w:rsidRPr="00320281">
        <w:rPr>
          <w:rFonts w:asciiTheme="majorHAnsi" w:eastAsia="TimesNewRomanPSMT-Identity-H" w:hAnsiTheme="majorHAnsi" w:cs="TimesNewRomanPSMT-Identity-H"/>
          <w:b/>
          <w:lang w:eastAsia="en-US"/>
        </w:rPr>
        <w:t>всестороннего развития малышей.</w:t>
      </w:r>
    </w:p>
    <w:p w:rsidR="00320281" w:rsidRP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Оборудованы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предметные и игровые зоны: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семья, магазин, конструирование, лепка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изобразительное искусство, театрализованная деятельность и др.</w:t>
      </w:r>
    </w:p>
    <w:p w:rsidR="00320281" w:rsidRP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Для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создания музыкального фона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группе при проведении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различных режимных моментов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праздничных мероприятий используются: музыкальный центр,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телевизор.</w:t>
      </w:r>
    </w:p>
    <w:p w:rsidR="00320281" w:rsidRP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Для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самостоятельной игровой деятельности детей подобран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соответствующий игровой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материал: куклы, коляски, машинки, мячи, конструкторы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и др.</w:t>
      </w:r>
    </w:p>
    <w:p w:rsidR="00320281" w:rsidRP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Для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полноценного физического воспитания и развития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детей в группах имеются: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мячи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скакалки, кегли др.</w:t>
      </w:r>
    </w:p>
    <w:p w:rsidR="00320281" w:rsidRP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Организация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групповой комнаты приближена к домашней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обстановке.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Что способствует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эмоциональному благополучию детей их быстрейшей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адаптации при поступлении в детский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сад.</w:t>
      </w:r>
    </w:p>
    <w:p w:rsidR="00320281" w:rsidRDefault="0032028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В группе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игровое оборудование расположено по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тематическому принципу для того,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чтобы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ребёнок мог самостоятельно выбрать себе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занятие по душе. В распоряжении детей имеются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>различные дидактические игры по различным видам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32028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деятельности</w:t>
      </w:r>
      <w:r>
        <w:rPr>
          <w:rFonts w:ascii="TimesNewRomanPSMT-Identity-H" w:eastAsia="TimesNewRomanPSMT-Identity-H" w:hAnsiTheme="minorHAnsi" w:cs="TimesNewRomanPSMT-Identity-H"/>
          <w:lang w:eastAsia="en-US"/>
        </w:rPr>
        <w:t>.</w:t>
      </w:r>
    </w:p>
    <w:p w:rsidR="007C4004" w:rsidRPr="007C4004" w:rsidRDefault="007C400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Для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развития конструктивной деятельности дошкольников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 группах имеются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наборы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крупного и мелкого строительного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материала.</w:t>
      </w:r>
    </w:p>
    <w:p w:rsidR="007C4004" w:rsidRPr="007C4004" w:rsidRDefault="007C400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Для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развития у детей естественнонаучных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представлений в группе оборудованы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соответствующие зоны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7C4004" w:rsidRPr="007C4004" w:rsidRDefault="007C400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В ДОУ созданы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условия по формированию элементарных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математических представлений.</w:t>
      </w:r>
    </w:p>
    <w:p w:rsidR="007C4004" w:rsidRPr="007C4004" w:rsidRDefault="007C400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Занятия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строятся в игровой форме. В достаточном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количестве имеется демонстративный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раздаточный материал.</w:t>
      </w:r>
    </w:p>
    <w:p w:rsidR="007C4004" w:rsidRPr="007C4004" w:rsidRDefault="007C400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Нравственн</w:t>
      </w:r>
      <w:proofErr w:type="gramStart"/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патриотическое воспитание осуществляется с младшего возраста.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знакомят с родным краем.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группе имеются флаг, герб Российской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Федерации.</w:t>
      </w:r>
    </w:p>
    <w:p w:rsidR="007C4004" w:rsidRDefault="007C400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игровом участке созданы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необходимые условия для физического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развития детей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он оснащен спортивным и игровым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C4004">
        <w:rPr>
          <w:rFonts w:asciiTheme="majorHAnsi" w:eastAsia="TimesNewRomanPSMT-Identity-H" w:hAnsiTheme="majorHAnsi" w:cs="TimesNewRomanPSMT-Identity-H"/>
          <w:b/>
          <w:lang w:eastAsia="en-US"/>
        </w:rPr>
        <w:t>оборудованием.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</w:pP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 </w:t>
      </w:r>
      <w:r w:rsidRPr="000A7275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Обеспечение </w:t>
      </w: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 </w:t>
      </w:r>
      <w:r w:rsidRPr="000A7275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безопасности в дошкольном учреждении</w:t>
      </w: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Здание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детского сада оборудовано современной пожарн</w:t>
      </w:r>
      <w:proofErr w:type="gram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охранной сигнализацией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тревожной кнопкой, что позволяет оперативно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вызвать наряд охраны либо сотрудников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МЧС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в случае чрезвычайной ситуации. Все двери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здания оснащены домофонами.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Обеспечение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условий безопасности 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БДОУ выполняется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согласно </w:t>
      </w:r>
      <w:proofErr w:type="gram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локальным</w:t>
      </w:r>
      <w:proofErr w:type="gramEnd"/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н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ормативно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gram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-п</w:t>
      </w:r>
      <w:proofErr w:type="gramEnd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равовым документам. Имеются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планы эвакуации.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Территория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 всему периметру ограждена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металлическим забором.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Прогулочные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площадки в удовлетворительном санитарном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состоянии и содержании.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Состояние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хозяйственной площадки удовлетворительное.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 xml:space="preserve">С детьми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проводятся беседы, занятия по ОБЖ, развлечения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по соблюдению правил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безопасности на дорогах. Проводится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вводный инструктаж с вновь прибывшими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сотрудниками, противопожарный инструктаж и инструктаж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 мерам электробезопасности.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Ежедневно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ответственными лицами осуществляется контроль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 целью своевременного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устранения причин, несущих угрозу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жизни и здоровью воспитанников 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работников.</w:t>
      </w:r>
    </w:p>
    <w:p w:rsidR="00CF1D88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Ежеквартально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 учреждении проводятся объектовые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тренировки по эвакуации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сотрудников и воспитанников, тушению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условного пожара и т.п</w:t>
      </w:r>
      <w:proofErr w:type="gram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..</w:t>
      </w:r>
      <w:r w:rsidRPr="000A7275">
        <w:rPr>
          <w:rFonts w:asciiTheme="majorHAnsi" w:eastAsia="TimesNewRomanPS-BoldItalicMT-Id" w:hAnsiTheme="majorHAnsi" w:cs="TimesNewRomanPS-BoldItalicMT-Id"/>
          <w:b/>
          <w:sz w:val="20"/>
          <w:szCs w:val="20"/>
          <w:lang w:eastAsia="en-US"/>
        </w:rPr>
        <w:t>__</w:t>
      </w:r>
      <w:proofErr w:type="gramEnd"/>
    </w:p>
    <w:p w:rsid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</w:pPr>
      <w:r w:rsidRPr="000A7275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Организация питания воспитанников</w:t>
      </w: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 организовано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сбалансированное полноценное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5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разовое питание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gram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на</w:t>
      </w:r>
      <w:proofErr w:type="gramEnd"/>
    </w:p>
    <w:p w:rsid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gramStart"/>
      <w:r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снове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десятидневного меню,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5A7E8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согласованное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Роспотребнадзор</w:t>
      </w:r>
      <w:proofErr w:type="spellEnd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РИ.</w:t>
      </w:r>
      <w:proofErr w:type="gramEnd"/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меню представлены разнообразные блюда, исключены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их повторы. При составлении меню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соблюдаются требования нормативов калорийности питания.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Постоянно проводится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витаминизация третьего блюда (витамин С).</w:t>
      </w:r>
    </w:p>
    <w:p w:rsidR="000A7275" w:rsidRP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При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поставке продуктов строго отслеживается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наличие сертификатов качества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.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Контроль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за организацией питания осуществляется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заведующей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БДОУ</w:t>
      </w:r>
      <w:proofErr w:type="gram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,</w:t>
      </w:r>
      <w:proofErr w:type="gramEnd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медицинской сестрой.</w:t>
      </w:r>
    </w:p>
    <w:p w:rsidR="000A7275" w:rsidRDefault="000A727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ДОУ имеется вся необходимая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документация по организации детского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питания. 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пищеблоке имеется </w:t>
      </w:r>
      <w:proofErr w:type="spellStart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бракеражный</w:t>
      </w:r>
      <w:proofErr w:type="spellEnd"/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журнал, журнал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 xml:space="preserve">здоровья. На каждый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день пишется меню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  <w:r w:rsidRPr="000A7275">
        <w:rPr>
          <w:rFonts w:asciiTheme="majorHAnsi" w:eastAsia="TimesNewRomanPSMT-Identity-H" w:hAnsiTheme="majorHAnsi" w:cs="TimesNewRomanPSMT-Identity-H"/>
          <w:b/>
          <w:lang w:eastAsia="en-US"/>
        </w:rPr>
        <w:t>раскладка.</w:t>
      </w:r>
    </w:p>
    <w:p w:rsidR="00A4577D" w:rsidRDefault="00A457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A4577D" w:rsidRDefault="00A457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-BoldMT-Identity" w:hAnsiTheme="minorHAnsi" w:cs="TimesNewRomanPS-BoldMT-Identity"/>
          <w:b/>
          <w:bCs/>
          <w:lang w:eastAsia="en-US"/>
        </w:rPr>
      </w:pPr>
    </w:p>
    <w:p w:rsidR="00A4577D" w:rsidRPr="00A4577D" w:rsidRDefault="00A457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A4577D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3.11. Финансовое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A4577D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обеспечение функционирования и развития образовательного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A4577D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учреждения</w:t>
      </w:r>
    </w:p>
    <w:p w:rsidR="00A4577D" w:rsidRPr="00A4577D" w:rsidRDefault="00A457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Финансово-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хозяйственная деятельность учреждения осуществлялась в соответствии с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годовой сметой доходов и расходов.</w:t>
      </w:r>
    </w:p>
    <w:p w:rsidR="00A4577D" w:rsidRPr="00A4577D" w:rsidRDefault="00A457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 xml:space="preserve">Анализ 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деятельности детского сада за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2020-2021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учебный 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год показал, что учреждение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имеет стабильный уровень функционирования:</w:t>
      </w:r>
    </w:p>
    <w:p w:rsidR="00821044" w:rsidRDefault="00A457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Таким образом, в ДОУ реализуется 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>возможность участия в управлении детским садом</w:t>
      </w:r>
      <w:r w:rsid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A4577D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всех участников образовательного процесса. </w:t>
      </w:r>
    </w:p>
    <w:p w:rsidR="00821044" w:rsidRDefault="0082104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21044" w:rsidRPr="00821044" w:rsidRDefault="00821044" w:rsidP="0082104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4. ПРОБЛЕМНЫЙ АНАЛИЗ ДЕЯТЕЛЬНОСТИ</w:t>
      </w:r>
    </w:p>
    <w:p w:rsidR="00821044" w:rsidRPr="00821044" w:rsidRDefault="00821044" w:rsidP="0082104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МБДОУ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«Сказка</w:t>
      </w: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»</w:t>
      </w:r>
    </w:p>
    <w:p w:rsidR="00821044" w:rsidRPr="00821044" w:rsidRDefault="00821044" w:rsidP="0082104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4.1 Анализ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результатов охраны и укрепления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здоровья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2104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воспитанников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.</w:t>
      </w:r>
    </w:p>
    <w:p w:rsidR="00821044" w:rsidRDefault="00821044" w:rsidP="00821044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-Identity-H" w:hAnsiTheme="minorHAnsi" w:cs="TimesNewRomanPSMT-Identity-H"/>
          <w:lang w:eastAsia="en-US"/>
        </w:rPr>
      </w:pP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Состояние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>здоровья детей основной фактор благополучия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успешности наших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>воспитанников. В ДОУ разработана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система физкультурно-оздоровительной работы, схема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проведения закаливающих процедур, схема организации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21044">
        <w:rPr>
          <w:rFonts w:asciiTheme="majorHAnsi" w:eastAsia="TimesNewRomanPSMT-Identity-H" w:hAnsiTheme="majorHAnsi" w:cs="TimesNewRomanPSMT-Identity-H"/>
          <w:b/>
          <w:lang w:eastAsia="en-US"/>
        </w:rPr>
        <w:t>двигательного режима</w:t>
      </w:r>
      <w:r>
        <w:rPr>
          <w:rFonts w:ascii="TimesNewRomanPSMT-Identity-H" w:eastAsia="TimesNewRomanPSMT-Identity-H" w:hAnsiTheme="minorHAnsi" w:cs="TimesNewRomanPSMT-Identity-H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992"/>
        <w:gridCol w:w="2742"/>
        <w:gridCol w:w="2087"/>
      </w:tblGrid>
      <w:tr w:rsidR="007E575B" w:rsidRPr="004A4130" w:rsidTr="00C355DC">
        <w:tc>
          <w:tcPr>
            <w:tcW w:w="2393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>Содержание/годы</w:t>
            </w:r>
          </w:p>
        </w:tc>
        <w:tc>
          <w:tcPr>
            <w:tcW w:w="199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2018-2019</w:t>
            </w:r>
          </w:p>
        </w:tc>
        <w:tc>
          <w:tcPr>
            <w:tcW w:w="274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           2019-2020</w:t>
            </w:r>
          </w:p>
        </w:tc>
        <w:tc>
          <w:tcPr>
            <w:tcW w:w="2087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E575B" w:rsidRPr="007E575B">
              <w:rPr>
                <w:b/>
              </w:rPr>
              <w:t xml:space="preserve"> 2020-2021</w:t>
            </w:r>
          </w:p>
        </w:tc>
      </w:tr>
      <w:tr w:rsidR="007E575B" w:rsidRPr="004A4130" w:rsidTr="00C355DC">
        <w:tc>
          <w:tcPr>
            <w:tcW w:w="2393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>Списочный состав</w:t>
            </w:r>
          </w:p>
        </w:tc>
        <w:tc>
          <w:tcPr>
            <w:tcW w:w="199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      100</w:t>
            </w:r>
          </w:p>
        </w:tc>
        <w:tc>
          <w:tcPr>
            <w:tcW w:w="2742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E575B" w:rsidRPr="007E575B">
              <w:rPr>
                <w:b/>
              </w:rPr>
              <w:t xml:space="preserve">   100</w:t>
            </w:r>
          </w:p>
        </w:tc>
        <w:tc>
          <w:tcPr>
            <w:tcW w:w="2087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E575B" w:rsidRPr="007E575B">
              <w:rPr>
                <w:b/>
              </w:rPr>
              <w:t xml:space="preserve">      100</w:t>
            </w:r>
          </w:p>
        </w:tc>
      </w:tr>
      <w:tr w:rsidR="007E575B" w:rsidRPr="004A4130" w:rsidTr="00C355DC">
        <w:tc>
          <w:tcPr>
            <w:tcW w:w="2393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>Пропущено дней по болезни</w:t>
            </w:r>
          </w:p>
        </w:tc>
        <w:tc>
          <w:tcPr>
            <w:tcW w:w="199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        59</w:t>
            </w:r>
          </w:p>
        </w:tc>
        <w:tc>
          <w:tcPr>
            <w:tcW w:w="2742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E575B" w:rsidRPr="007E575B">
              <w:rPr>
                <w:b/>
              </w:rPr>
              <w:t xml:space="preserve">     51</w:t>
            </w:r>
          </w:p>
        </w:tc>
        <w:tc>
          <w:tcPr>
            <w:tcW w:w="2087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E575B" w:rsidRPr="007E575B">
              <w:rPr>
                <w:b/>
              </w:rPr>
              <w:t xml:space="preserve">    48</w:t>
            </w:r>
          </w:p>
        </w:tc>
      </w:tr>
      <w:tr w:rsidR="007E575B" w:rsidRPr="004A4130" w:rsidTr="00C355DC">
        <w:tc>
          <w:tcPr>
            <w:tcW w:w="2393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>Пропущено дней одним ребенком</w:t>
            </w:r>
          </w:p>
        </w:tc>
        <w:tc>
          <w:tcPr>
            <w:tcW w:w="199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         9</w:t>
            </w:r>
          </w:p>
        </w:tc>
        <w:tc>
          <w:tcPr>
            <w:tcW w:w="2742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E575B" w:rsidRPr="007E575B">
              <w:rPr>
                <w:b/>
              </w:rPr>
              <w:t xml:space="preserve">    8</w:t>
            </w:r>
          </w:p>
        </w:tc>
        <w:tc>
          <w:tcPr>
            <w:tcW w:w="2087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E575B" w:rsidRPr="007E575B">
              <w:rPr>
                <w:b/>
              </w:rPr>
              <w:t>6</w:t>
            </w:r>
          </w:p>
        </w:tc>
      </w:tr>
      <w:tr w:rsidR="007E575B" w:rsidRPr="004A4130" w:rsidTr="00C355DC">
        <w:tc>
          <w:tcPr>
            <w:tcW w:w="2393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lastRenderedPageBreak/>
              <w:t>Средняя продолжительность одного заболевания</w:t>
            </w:r>
          </w:p>
        </w:tc>
        <w:tc>
          <w:tcPr>
            <w:tcW w:w="199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         8</w:t>
            </w:r>
          </w:p>
        </w:tc>
        <w:tc>
          <w:tcPr>
            <w:tcW w:w="2742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E575B" w:rsidRPr="007E575B">
              <w:rPr>
                <w:b/>
              </w:rPr>
              <w:t xml:space="preserve">    8</w:t>
            </w:r>
          </w:p>
        </w:tc>
        <w:tc>
          <w:tcPr>
            <w:tcW w:w="2087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E575B" w:rsidRPr="007E575B">
              <w:rPr>
                <w:b/>
              </w:rPr>
              <w:t xml:space="preserve">  6</w:t>
            </w:r>
          </w:p>
        </w:tc>
      </w:tr>
      <w:tr w:rsidR="007E575B" w:rsidRPr="004A4130" w:rsidTr="00C355DC">
        <w:tc>
          <w:tcPr>
            <w:tcW w:w="2393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>Количество случаев заболеваний</w:t>
            </w:r>
          </w:p>
        </w:tc>
        <w:tc>
          <w:tcPr>
            <w:tcW w:w="1992" w:type="dxa"/>
            <w:shd w:val="clear" w:color="auto" w:fill="auto"/>
          </w:tcPr>
          <w:p w:rsidR="007E575B" w:rsidRPr="007E575B" w:rsidRDefault="007E575B" w:rsidP="00B52238">
            <w:pPr>
              <w:rPr>
                <w:b/>
              </w:rPr>
            </w:pPr>
            <w:r w:rsidRPr="007E575B">
              <w:rPr>
                <w:b/>
              </w:rPr>
              <w:t xml:space="preserve">           15</w:t>
            </w:r>
          </w:p>
        </w:tc>
        <w:tc>
          <w:tcPr>
            <w:tcW w:w="2742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E575B" w:rsidRPr="007E575B">
              <w:rPr>
                <w:b/>
              </w:rPr>
              <w:t xml:space="preserve">  14</w:t>
            </w:r>
          </w:p>
        </w:tc>
        <w:tc>
          <w:tcPr>
            <w:tcW w:w="2087" w:type="dxa"/>
            <w:shd w:val="clear" w:color="auto" w:fill="auto"/>
          </w:tcPr>
          <w:p w:rsidR="007E575B" w:rsidRPr="007E575B" w:rsidRDefault="005A7E86" w:rsidP="00B5223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E575B" w:rsidRPr="007E575B">
              <w:rPr>
                <w:b/>
              </w:rPr>
              <w:t xml:space="preserve">     1 3</w:t>
            </w:r>
          </w:p>
        </w:tc>
      </w:tr>
    </w:tbl>
    <w:p w:rsidR="007E575B" w:rsidRDefault="007E575B" w:rsidP="007E575B">
      <w:pPr>
        <w:rPr>
          <w:sz w:val="28"/>
          <w:szCs w:val="28"/>
        </w:rPr>
      </w:pPr>
    </w:p>
    <w:p w:rsidR="007E575B" w:rsidRPr="007E575B" w:rsidRDefault="007E575B" w:rsidP="007D538A">
      <w:pPr>
        <w:jc w:val="both"/>
        <w:rPr>
          <w:b/>
        </w:rPr>
      </w:pPr>
      <w:r w:rsidRPr="007E575B">
        <w:rPr>
          <w:b/>
        </w:rPr>
        <w:t xml:space="preserve">Анализируя данные по сравнению с предыдущим годом, общая заболеваемость снизилась. В ГБДОУ созданы благоприятные условия для охраны и укрепления здоровья детей. Системный подход к организации физкультурно-оздоровительных, лечебно-профилактических мероприятий способствует эффективному укреплению и сохранению здоровья воспитанников, даёт позитивную динамику оздоровления детского организма. В следующем году необходимо продолжить работу по укреплению здоровья детей, формирования устойчивого иммунитета. Основными направлениями дальнейшей работы будут являться: укрепление здоровья детей, внедрение в практику наиболее эффективных форм оздоровления дошкольников, осуществление работы среди родителей и работников в данном направлении; внедрение оздоровительных процедур во всех возрастных группах; </w:t>
      </w:r>
      <w:proofErr w:type="gramStart"/>
      <w:r w:rsidRPr="007E575B">
        <w:rPr>
          <w:b/>
        </w:rPr>
        <w:t>контроль  за</w:t>
      </w:r>
      <w:proofErr w:type="gramEnd"/>
      <w:r w:rsidRPr="007E575B">
        <w:rPr>
          <w:b/>
        </w:rPr>
        <w:t xml:space="preserve"> питанием воспитанников.</w:t>
      </w:r>
    </w:p>
    <w:p w:rsidR="007E575B" w:rsidRPr="007E575B" w:rsidRDefault="007E575B" w:rsidP="007D538A">
      <w:pPr>
        <w:spacing w:after="0" w:line="360" w:lineRule="auto"/>
        <w:ind w:firstLine="708"/>
        <w:contextualSpacing/>
        <w:jc w:val="both"/>
        <w:rPr>
          <w:rFonts w:eastAsiaTheme="minorHAnsi"/>
          <w:b/>
        </w:rPr>
      </w:pPr>
      <w:r w:rsidRPr="007E575B">
        <w:rPr>
          <w:rFonts w:eastAsiaTheme="minorHAnsi"/>
          <w:b/>
        </w:rPr>
        <w:t xml:space="preserve">Показатели физического развития формируются под влиянием как внешних, так и наследственных факторов. Огромное влияние оказывает питание ребенка, режим двигательной активности, внутрисемейные привычки, режим дня. </w:t>
      </w:r>
    </w:p>
    <w:p w:rsidR="007E575B" w:rsidRPr="007E575B" w:rsidRDefault="007E575B" w:rsidP="007D538A">
      <w:pPr>
        <w:spacing w:after="0" w:line="360" w:lineRule="auto"/>
        <w:ind w:firstLine="708"/>
        <w:contextualSpacing/>
        <w:jc w:val="both"/>
        <w:rPr>
          <w:rFonts w:eastAsiaTheme="minorHAnsi"/>
          <w:b/>
        </w:rPr>
      </w:pPr>
      <w:r w:rsidRPr="007E575B">
        <w:rPr>
          <w:rFonts w:eastAsiaTheme="minorHAnsi"/>
          <w:b/>
          <w:lang w:bidi="ru-RU"/>
        </w:rPr>
        <w:t xml:space="preserve">В 2020-21 учебном году основную часть занимают дети  со средне гармоничным  физическим развитием (96,0%). По сравнению с 2019-20 учебным годом  физические показатели повысились на 2,0 %. Наблюдается снижение (на 0,3 %) числа детей с низким физическим развитием и наблюдается повышение (на 1,3%) количества детей с избыточной массой тела. </w:t>
      </w:r>
    </w:p>
    <w:p w:rsidR="007E575B" w:rsidRPr="007E575B" w:rsidRDefault="007E575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7E575B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4.2 Анализ показателей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7E575B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качества образовательного процесса</w:t>
      </w:r>
    </w:p>
    <w:p w:rsidR="007E575B" w:rsidRPr="007E575B" w:rsidRDefault="007E575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Образовательный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процесс в ДОУ осуществляется в процессе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организации различных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видов детской деятельности; в ходе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режимных моментов; самостоятельной деятельности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детей, а так же в процессе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взаимодействия с семьями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воспитанников.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Образовательный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процесс в ДОУ носит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комплексный характер,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и способствуют формированию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интегративных</w:t>
      </w:r>
      <w:r w:rsidR="003574D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ачеств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воспитанников ДОУ. Преемственность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программ обеспечивается единым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тематическим планированием, цикличностью прохождения программного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материала с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последующим усложнением в соответствии с возрастом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воспитанников. Педагогическая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работа с детьми планируется с учётом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возрастных, индивидуально – психологических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7E575B">
        <w:rPr>
          <w:rFonts w:asciiTheme="majorHAnsi" w:eastAsia="TimesNewRomanPSMT-Identity-H" w:hAnsiTheme="majorHAnsi" w:cs="TimesNewRomanPSMT-Identity-H"/>
          <w:b/>
          <w:lang w:eastAsia="en-US"/>
        </w:rPr>
        <w:t>особенностей и возможностей детей.</w:t>
      </w:r>
    </w:p>
    <w:p w:rsidR="007E575B" w:rsidRPr="007E575B" w:rsidRDefault="007E575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7E575B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Сравнительный  анализ развития интегративных качеств  воспитанников ДОУ</w:t>
      </w:r>
    </w:p>
    <w:p w:rsidR="007E575B" w:rsidRPr="007E575B" w:rsidRDefault="007E575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7E575B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(средний   показатель  по группам)</w:t>
      </w:r>
    </w:p>
    <w:p w:rsidR="007E575B" w:rsidRPr="007E575B" w:rsidRDefault="007E575B" w:rsidP="007E575B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18"/>
        <w:gridCol w:w="1398"/>
        <w:gridCol w:w="1443"/>
        <w:gridCol w:w="1077"/>
        <w:gridCol w:w="1077"/>
        <w:gridCol w:w="1075"/>
        <w:gridCol w:w="968"/>
      </w:tblGrid>
      <w:tr w:rsidR="006E7569" w:rsidTr="00C355DC">
        <w:tc>
          <w:tcPr>
            <w:tcW w:w="2318" w:type="dxa"/>
          </w:tcPr>
          <w:p w:rsidR="006E7569" w:rsidRP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 w:rsidRPr="006E7569"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  <w:t>Интегративное качество</w:t>
            </w:r>
          </w:p>
        </w:tc>
        <w:tc>
          <w:tcPr>
            <w:tcW w:w="1398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2016</w:t>
            </w:r>
          </w:p>
        </w:tc>
        <w:tc>
          <w:tcPr>
            <w:tcW w:w="1443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2017</w:t>
            </w:r>
          </w:p>
        </w:tc>
        <w:tc>
          <w:tcPr>
            <w:tcW w:w="1077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1077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075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2020</w:t>
            </w:r>
          </w:p>
        </w:tc>
        <w:tc>
          <w:tcPr>
            <w:tcW w:w="968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2021</w:t>
            </w:r>
          </w:p>
        </w:tc>
      </w:tr>
      <w:tr w:rsidR="006E7569" w:rsidTr="00C355DC">
        <w:tc>
          <w:tcPr>
            <w:tcW w:w="2318" w:type="dxa"/>
          </w:tcPr>
          <w:p w:rsidR="006E7569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lastRenderedPageBreak/>
              <w:t>Овладевший</w:t>
            </w:r>
            <w:proofErr w:type="gramEnd"/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</w:t>
            </w:r>
            <w:r w:rsidRPr="006E7569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необходимыми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E7569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умениями и навыками</w:t>
            </w:r>
          </w:p>
        </w:tc>
        <w:tc>
          <w:tcPr>
            <w:tcW w:w="139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2.6</w:t>
            </w:r>
          </w:p>
        </w:tc>
        <w:tc>
          <w:tcPr>
            <w:tcW w:w="1443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2.7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2.6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2.7</w:t>
            </w:r>
          </w:p>
        </w:tc>
        <w:tc>
          <w:tcPr>
            <w:tcW w:w="1075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2.8</w:t>
            </w:r>
          </w:p>
        </w:tc>
        <w:tc>
          <w:tcPr>
            <w:tcW w:w="96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2.8</w:t>
            </w:r>
          </w:p>
        </w:tc>
      </w:tr>
      <w:tr w:rsidR="006E7569" w:rsidTr="00C355DC">
        <w:tc>
          <w:tcPr>
            <w:tcW w:w="2318" w:type="dxa"/>
          </w:tcPr>
          <w:p w:rsidR="006E7569" w:rsidRPr="002443A0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proofErr w:type="gramStart"/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Имеющий</w:t>
            </w:r>
            <w:proofErr w:type="gramEnd"/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первичные представления</w:t>
            </w:r>
          </w:p>
        </w:tc>
        <w:tc>
          <w:tcPr>
            <w:tcW w:w="139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6.6</w:t>
            </w:r>
          </w:p>
        </w:tc>
        <w:tc>
          <w:tcPr>
            <w:tcW w:w="1443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 6.7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6.6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6.6</w:t>
            </w:r>
          </w:p>
        </w:tc>
        <w:tc>
          <w:tcPr>
            <w:tcW w:w="1075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6.7</w:t>
            </w:r>
          </w:p>
        </w:tc>
        <w:tc>
          <w:tcPr>
            <w:tcW w:w="96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6.8</w:t>
            </w:r>
          </w:p>
        </w:tc>
      </w:tr>
      <w:tr w:rsidR="006E7569" w:rsidTr="00C355DC">
        <w:tc>
          <w:tcPr>
            <w:tcW w:w="2318" w:type="dxa"/>
          </w:tcPr>
          <w:p w:rsidR="006E7569" w:rsidRPr="002443A0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proofErr w:type="gramStart"/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Способный</w:t>
            </w:r>
            <w:proofErr w:type="gramEnd"/>
            <w:r w:rsid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решать адекватные возрасту </w:t>
            </w:r>
            <w:r w:rsid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задачи</w:t>
            </w:r>
          </w:p>
        </w:tc>
        <w:tc>
          <w:tcPr>
            <w:tcW w:w="139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5.4</w:t>
            </w:r>
          </w:p>
        </w:tc>
        <w:tc>
          <w:tcPr>
            <w:tcW w:w="1443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 5.4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5.3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5.5</w:t>
            </w:r>
          </w:p>
        </w:tc>
        <w:tc>
          <w:tcPr>
            <w:tcW w:w="1075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5.5</w:t>
            </w:r>
          </w:p>
        </w:tc>
        <w:tc>
          <w:tcPr>
            <w:tcW w:w="96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5.2</w:t>
            </w:r>
          </w:p>
        </w:tc>
      </w:tr>
      <w:tr w:rsidR="006E7569" w:rsidTr="00C355DC">
        <w:tc>
          <w:tcPr>
            <w:tcW w:w="2318" w:type="dxa"/>
          </w:tcPr>
          <w:p w:rsidR="006E7569" w:rsidRPr="002443A0" w:rsidRDefault="006E7569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proofErr w:type="gramStart"/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Способный</w:t>
            </w:r>
            <w:proofErr w:type="gramEnd"/>
            <w:r w:rsid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управлять своим поведением</w:t>
            </w:r>
          </w:p>
        </w:tc>
        <w:tc>
          <w:tcPr>
            <w:tcW w:w="139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 </w:t>
            </w:r>
            <w:r w:rsidR="00E367A7"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1443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</w:t>
            </w:r>
            <w:r w:rsidR="00E367A7"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</w:t>
            </w:r>
            <w:r w:rsidR="00E367A7"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</w:t>
            </w:r>
            <w:r w:rsidR="00E367A7"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1075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</w:t>
            </w:r>
            <w:r w:rsidR="00E367A7"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96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</w:t>
            </w:r>
            <w:r w:rsidR="00E367A7"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>.8</w:t>
            </w:r>
          </w:p>
        </w:tc>
      </w:tr>
      <w:tr w:rsidR="006E7569" w:rsidTr="00C355DC">
        <w:tc>
          <w:tcPr>
            <w:tcW w:w="2318" w:type="dxa"/>
          </w:tcPr>
          <w:p w:rsidR="006E7569" w:rsidRPr="002443A0" w:rsidRDefault="002443A0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Овладевший</w:t>
            </w:r>
            <w:proofErr w:type="gramEnd"/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средствами общения</w:t>
            </w:r>
          </w:p>
        </w:tc>
        <w:tc>
          <w:tcPr>
            <w:tcW w:w="139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4.3</w:t>
            </w:r>
          </w:p>
        </w:tc>
        <w:tc>
          <w:tcPr>
            <w:tcW w:w="1443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4.4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4.5</w:t>
            </w:r>
          </w:p>
        </w:tc>
        <w:tc>
          <w:tcPr>
            <w:tcW w:w="1077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4.5</w:t>
            </w:r>
          </w:p>
        </w:tc>
        <w:tc>
          <w:tcPr>
            <w:tcW w:w="1075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4.5</w:t>
            </w:r>
          </w:p>
        </w:tc>
        <w:tc>
          <w:tcPr>
            <w:tcW w:w="968" w:type="dxa"/>
          </w:tcPr>
          <w:p w:rsidR="006E7569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4.5</w:t>
            </w:r>
          </w:p>
        </w:tc>
      </w:tr>
      <w:tr w:rsidR="002443A0" w:rsidTr="00C355DC">
        <w:tc>
          <w:tcPr>
            <w:tcW w:w="2318" w:type="dxa"/>
          </w:tcPr>
          <w:p w:rsidR="002443A0" w:rsidRPr="002443A0" w:rsidRDefault="002443A0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Эмоционально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отзывчивый</w:t>
            </w:r>
          </w:p>
        </w:tc>
        <w:tc>
          <w:tcPr>
            <w:tcW w:w="1398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4.2</w:t>
            </w:r>
          </w:p>
        </w:tc>
        <w:tc>
          <w:tcPr>
            <w:tcW w:w="1443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4.5</w:t>
            </w:r>
          </w:p>
        </w:tc>
        <w:tc>
          <w:tcPr>
            <w:tcW w:w="1077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4.6</w:t>
            </w:r>
          </w:p>
        </w:tc>
        <w:tc>
          <w:tcPr>
            <w:tcW w:w="1077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4.6</w:t>
            </w:r>
          </w:p>
        </w:tc>
        <w:tc>
          <w:tcPr>
            <w:tcW w:w="1075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4.7</w:t>
            </w:r>
          </w:p>
        </w:tc>
        <w:tc>
          <w:tcPr>
            <w:tcW w:w="968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4.7</w:t>
            </w:r>
          </w:p>
        </w:tc>
      </w:tr>
      <w:tr w:rsidR="002443A0" w:rsidTr="00C355DC">
        <w:tc>
          <w:tcPr>
            <w:tcW w:w="2318" w:type="dxa"/>
          </w:tcPr>
          <w:p w:rsidR="002443A0" w:rsidRPr="002443A0" w:rsidRDefault="002443A0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Любознательный,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2443A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активный</w:t>
            </w:r>
          </w:p>
        </w:tc>
        <w:tc>
          <w:tcPr>
            <w:tcW w:w="1398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3.4</w:t>
            </w:r>
          </w:p>
        </w:tc>
        <w:tc>
          <w:tcPr>
            <w:tcW w:w="1443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3.6</w:t>
            </w:r>
          </w:p>
        </w:tc>
        <w:tc>
          <w:tcPr>
            <w:tcW w:w="1077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3.6</w:t>
            </w:r>
          </w:p>
        </w:tc>
        <w:tc>
          <w:tcPr>
            <w:tcW w:w="1077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3.7</w:t>
            </w:r>
          </w:p>
        </w:tc>
        <w:tc>
          <w:tcPr>
            <w:tcW w:w="1075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3.6</w:t>
            </w:r>
          </w:p>
        </w:tc>
        <w:tc>
          <w:tcPr>
            <w:tcW w:w="968" w:type="dxa"/>
          </w:tcPr>
          <w:p w:rsidR="002443A0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3.7</w:t>
            </w:r>
          </w:p>
        </w:tc>
      </w:tr>
      <w:tr w:rsidR="001C5E01" w:rsidTr="00C355DC">
        <w:tc>
          <w:tcPr>
            <w:tcW w:w="2318" w:type="dxa"/>
          </w:tcPr>
          <w:p w:rsidR="001C5E01" w:rsidRP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1C5E0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Физически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1C5E0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развитый</w:t>
            </w:r>
          </w:p>
        </w:tc>
        <w:tc>
          <w:tcPr>
            <w:tcW w:w="1398" w:type="dxa"/>
          </w:tcPr>
          <w:p w:rsid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4.2</w:t>
            </w:r>
          </w:p>
        </w:tc>
        <w:tc>
          <w:tcPr>
            <w:tcW w:w="1443" w:type="dxa"/>
          </w:tcPr>
          <w:p w:rsid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   4.3</w:t>
            </w:r>
          </w:p>
        </w:tc>
        <w:tc>
          <w:tcPr>
            <w:tcW w:w="1077" w:type="dxa"/>
          </w:tcPr>
          <w:p w:rsid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4.4</w:t>
            </w:r>
          </w:p>
        </w:tc>
        <w:tc>
          <w:tcPr>
            <w:tcW w:w="1077" w:type="dxa"/>
          </w:tcPr>
          <w:p w:rsid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 4.2</w:t>
            </w:r>
          </w:p>
        </w:tc>
        <w:tc>
          <w:tcPr>
            <w:tcW w:w="1075" w:type="dxa"/>
          </w:tcPr>
          <w:p w:rsid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4.6</w:t>
            </w:r>
          </w:p>
        </w:tc>
        <w:tc>
          <w:tcPr>
            <w:tcW w:w="968" w:type="dxa"/>
          </w:tcPr>
          <w:p w:rsidR="001C5E01" w:rsidRDefault="001C5E01" w:rsidP="00A4577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sz w:val="22"/>
                <w:szCs w:val="22"/>
                <w:lang w:eastAsia="en-US"/>
              </w:rPr>
              <w:t xml:space="preserve">      4.5</w:t>
            </w:r>
          </w:p>
        </w:tc>
      </w:tr>
    </w:tbl>
    <w:p w:rsidR="00B52238" w:rsidRDefault="00E367A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Итоговый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показатель развития интегрированных качеств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>воспитанников детского сада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2021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году показал, что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средний балл 4,4 </w:t>
      </w:r>
      <w:r w:rsidR="00B52238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>соответствует среднему уровню развития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находится в зоне базовых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367A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образовательных потребностей.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</w:p>
    <w:p w:rsidR="00B52238" w:rsidRDefault="00B52238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A87CEE" w:rsidRDefault="00A87CEE" w:rsidP="00B5223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B52238" w:rsidRDefault="00B52238" w:rsidP="00B5223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B5223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Мониторинг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B5223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успехов и достижений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B52238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воспитанников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ГБДОУ «Сказка»</w:t>
      </w:r>
    </w:p>
    <w:p w:rsidR="00B52238" w:rsidRDefault="00B52238" w:rsidP="00B5223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tbl>
      <w:tblPr>
        <w:tblW w:w="9000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2003"/>
        <w:gridCol w:w="2057"/>
        <w:gridCol w:w="1250"/>
        <w:gridCol w:w="1890"/>
        <w:gridCol w:w="1800"/>
      </w:tblGrid>
      <w:tr w:rsidR="00B52238" w:rsidRPr="00B52238" w:rsidTr="00B52238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Речевое развитие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Физическое развитие</w:t>
            </w:r>
          </w:p>
        </w:tc>
      </w:tr>
      <w:tr w:rsidR="00B52238" w:rsidRPr="00B52238" w:rsidTr="00B52238">
        <w:tc>
          <w:tcPr>
            <w:tcW w:w="20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В – 50 %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С – 44 %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Н – 6 %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В – 46%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С – 45%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Н – 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В – 40%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С – 47%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Н – 13%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В – 79%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С – 18%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Н –3%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52238" w:rsidRPr="00B52238" w:rsidRDefault="00B52238" w:rsidP="00B5223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В – 90%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С – 10%</w:t>
            </w:r>
          </w:p>
          <w:p w:rsidR="00B52238" w:rsidRPr="00B52238" w:rsidRDefault="00B52238" w:rsidP="00B52238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B52238">
              <w:rPr>
                <w:b/>
              </w:rPr>
              <w:t>Н – 0%</w:t>
            </w:r>
          </w:p>
        </w:tc>
      </w:tr>
    </w:tbl>
    <w:p w:rsidR="00B52238" w:rsidRPr="00B52238" w:rsidRDefault="00B52238" w:rsidP="007D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/>
        </w:rPr>
      </w:pPr>
    </w:p>
    <w:p w:rsidR="00B52238" w:rsidRDefault="00B52238" w:rsidP="007D538A">
      <w:pPr>
        <w:spacing w:after="0" w:line="240" w:lineRule="auto"/>
        <w:ind w:firstLine="708"/>
        <w:jc w:val="both"/>
        <w:rPr>
          <w:rFonts w:eastAsia="Calibri"/>
          <w:b/>
          <w:lang w:eastAsia="en-US"/>
        </w:rPr>
      </w:pPr>
      <w:r w:rsidRPr="00B52238">
        <w:rPr>
          <w:rFonts w:eastAsia="Calibri"/>
          <w:b/>
          <w:bCs/>
          <w:lang w:eastAsia="en-US"/>
        </w:rPr>
        <w:t>Вывод:</w:t>
      </w:r>
      <w:r w:rsidRPr="00B52238">
        <w:rPr>
          <w:rFonts w:eastAsia="Calibri"/>
          <w:b/>
          <w:lang w:eastAsia="en-US"/>
        </w:rPr>
        <w:t xml:space="preserve"> Образовательный процесс в ДОУ осуществляется в соответствии с ООП ГБДОУ «Сказка», годовым планированием и учебным планом непосредственн</w:t>
      </w:r>
      <w:proofErr w:type="gramStart"/>
      <w:r w:rsidRPr="00B52238">
        <w:rPr>
          <w:rFonts w:eastAsia="Calibri"/>
          <w:b/>
          <w:lang w:eastAsia="en-US"/>
        </w:rPr>
        <w:t>о-</w:t>
      </w:r>
      <w:proofErr w:type="gramEnd"/>
      <w:r w:rsidRPr="00B52238">
        <w:rPr>
          <w:rFonts w:eastAsia="Calibri"/>
          <w:b/>
          <w:lang w:eastAsia="en-US"/>
        </w:rPr>
        <w:t xml:space="preserve"> образовательной деятельности. </w:t>
      </w:r>
      <w:proofErr w:type="gramStart"/>
      <w:r w:rsidRPr="00B52238">
        <w:rPr>
          <w:rFonts w:eastAsia="Calibri"/>
          <w:b/>
          <w:lang w:eastAsia="en-US"/>
        </w:rPr>
        <w:t>Целесообразное использование передовых педагогических технологий (</w:t>
      </w:r>
      <w:proofErr w:type="spellStart"/>
      <w:r w:rsidRPr="00B52238">
        <w:rPr>
          <w:rFonts w:eastAsia="Calibri"/>
          <w:b/>
          <w:lang w:eastAsia="en-US"/>
        </w:rPr>
        <w:t>здоровьесберегающие</w:t>
      </w:r>
      <w:proofErr w:type="spellEnd"/>
      <w:r w:rsidRPr="00B52238">
        <w:rPr>
          <w:rFonts w:eastAsia="Calibri"/>
          <w:b/>
          <w:lang w:eastAsia="en-US"/>
        </w:rPr>
        <w:t xml:space="preserve">, информационно-коммуникативные) позволило повысить на более высокий  уровень качество образовательной работы ДОУ. </w:t>
      </w:r>
      <w:proofErr w:type="gramEnd"/>
    </w:p>
    <w:p w:rsidR="005837D2" w:rsidRDefault="005837D2" w:rsidP="007D538A">
      <w:pPr>
        <w:spacing w:after="0" w:line="240" w:lineRule="auto"/>
        <w:ind w:firstLine="708"/>
        <w:jc w:val="both"/>
        <w:rPr>
          <w:rFonts w:eastAsia="Calibri"/>
          <w:b/>
          <w:lang w:eastAsia="en-US"/>
        </w:rPr>
      </w:pPr>
    </w:p>
    <w:p w:rsidR="005837D2" w:rsidRDefault="005837D2" w:rsidP="007D538A">
      <w:pPr>
        <w:spacing w:after="0" w:line="240" w:lineRule="auto"/>
        <w:ind w:firstLine="708"/>
        <w:jc w:val="both"/>
        <w:rPr>
          <w:rFonts w:eastAsia="Calibri"/>
          <w:b/>
          <w:lang w:eastAsia="en-US"/>
        </w:rPr>
      </w:pPr>
    </w:p>
    <w:p w:rsidR="003574D9" w:rsidRPr="00B52238" w:rsidRDefault="003574D9" w:rsidP="007D538A">
      <w:pPr>
        <w:spacing w:after="0" w:line="240" w:lineRule="auto"/>
        <w:ind w:firstLine="708"/>
        <w:jc w:val="both"/>
        <w:rPr>
          <w:rFonts w:eastAsia="Calibri"/>
          <w:b/>
          <w:lang w:eastAsia="en-US"/>
        </w:rPr>
      </w:pPr>
    </w:p>
    <w:p w:rsidR="005837D2" w:rsidRPr="005837D2" w:rsidRDefault="005837D2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5837D2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4.3 Анализ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5837D2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кадрового обеспечения образовательного процесса</w:t>
      </w:r>
    </w:p>
    <w:p w:rsidR="00B52238" w:rsidRDefault="005837D2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>Современные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требования к качеству дошкольного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образования требуют от педагогов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высокого уровня профессионально – педагогической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компетентности.</w:t>
      </w:r>
    </w:p>
    <w:p w:rsidR="005837D2" w:rsidRPr="005837D2" w:rsidRDefault="005837D2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В ДОУ сформирован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педагогически грамотный и творческий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коллектив, состоящий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из 9 педагогов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специалистов. Педагогический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коллектив ДОУ стабилен по своему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составу.</w:t>
      </w:r>
    </w:p>
    <w:p w:rsidR="005837D2" w:rsidRDefault="005837D2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Педагоги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>ДОУ активно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5837D2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представляют накопленный педагогический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опыт.</w:t>
      </w:r>
    </w:p>
    <w:tbl>
      <w:tblPr>
        <w:tblW w:w="9000" w:type="dxa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4532"/>
        <w:gridCol w:w="4468"/>
      </w:tblGrid>
      <w:tr w:rsidR="00A6197D" w:rsidRPr="00A6197D" w:rsidTr="008E12D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36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Характеристика педагогического коллектива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Общее количество — 9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Воспитатель — 6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Педагог-психолог — 1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</w:rPr>
            </w:pPr>
            <w:r w:rsidRPr="00A6197D">
              <w:rPr>
                <w:b/>
              </w:rPr>
              <w:t>Музыкальный руководитель — 1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</w:rPr>
            </w:pPr>
            <w:r w:rsidRPr="00A6197D">
              <w:rPr>
                <w:b/>
              </w:rPr>
              <w:t>Инструктор по физкультуре-1</w:t>
            </w:r>
          </w:p>
        </w:tc>
      </w:tr>
      <w:tr w:rsidR="00A6197D" w:rsidRPr="00A6197D" w:rsidTr="008E12D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Образовательный уровень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proofErr w:type="gramStart"/>
            <w:r w:rsidRPr="00A6197D">
              <w:rPr>
                <w:b/>
              </w:rPr>
              <w:t>Высшее</w:t>
            </w:r>
            <w:proofErr w:type="gramEnd"/>
            <w:r w:rsidRPr="00A6197D">
              <w:rPr>
                <w:b/>
              </w:rPr>
              <w:t xml:space="preserve"> — 5 (42%), из них: с педагогическим-4 педагога (33%)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  <w:sz w:val="21"/>
                <w:szCs w:val="21"/>
              </w:rPr>
              <w:t> 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 xml:space="preserve">Среднее специальное — 2, из них: дошкольное образование — 7 чел. </w:t>
            </w:r>
          </w:p>
        </w:tc>
      </w:tr>
      <w:tr w:rsidR="00A6197D" w:rsidRPr="00A6197D" w:rsidTr="008E12D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Уровень квалификации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  <w:bCs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 xml:space="preserve">1 категория – 1  </w:t>
            </w:r>
          </w:p>
        </w:tc>
      </w:tr>
      <w:tr w:rsidR="00A6197D" w:rsidRPr="00A6197D" w:rsidTr="008E12D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До 5 лет – 0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5-10 лет – 0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До 15 лет — 2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15-30 лет —  6</w:t>
            </w:r>
          </w:p>
        </w:tc>
      </w:tr>
      <w:tr w:rsidR="00A6197D" w:rsidRPr="00A6197D" w:rsidTr="008E12D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Возрастные показатели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20-30 лет – 0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30-55лет – 9</w:t>
            </w:r>
          </w:p>
        </w:tc>
      </w:tr>
      <w:tr w:rsidR="00A6197D" w:rsidRPr="00A6197D" w:rsidTr="008E12D0">
        <w:tc>
          <w:tcPr>
            <w:tcW w:w="49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Педагоги,  имеющие</w:t>
            </w:r>
          </w:p>
          <w:p w:rsidR="00A6197D" w:rsidRPr="00A6197D" w:rsidRDefault="00A6197D" w:rsidP="00A6197D">
            <w:pPr>
              <w:spacing w:after="225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6197D" w:rsidRPr="00A6197D" w:rsidRDefault="00A6197D" w:rsidP="00A6197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6197D">
              <w:rPr>
                <w:b/>
              </w:rPr>
              <w:t>Нет</w:t>
            </w:r>
          </w:p>
        </w:tc>
      </w:tr>
    </w:tbl>
    <w:p w:rsidR="00A6197D" w:rsidRPr="00A6197D" w:rsidRDefault="00A6197D" w:rsidP="007D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/>
          <w:bCs/>
        </w:rPr>
      </w:pPr>
    </w:p>
    <w:p w:rsidR="00A6197D" w:rsidRPr="00A6197D" w:rsidRDefault="00A6197D" w:rsidP="007D538A">
      <w:pPr>
        <w:spacing w:after="0" w:line="240" w:lineRule="auto"/>
        <w:ind w:left="-142" w:firstLine="850"/>
        <w:jc w:val="both"/>
        <w:rPr>
          <w:rFonts w:eastAsia="Calibri"/>
          <w:b/>
          <w:lang w:eastAsia="en-US"/>
        </w:rPr>
      </w:pPr>
      <w:r w:rsidRPr="00A6197D">
        <w:rPr>
          <w:rFonts w:eastAsia="Calibri"/>
          <w:b/>
          <w:bCs/>
          <w:lang w:eastAsia="en-US"/>
        </w:rPr>
        <w:t xml:space="preserve">Вывод: </w:t>
      </w:r>
      <w:r w:rsidRPr="00A6197D">
        <w:rPr>
          <w:rFonts w:eastAsia="Calibri"/>
          <w:b/>
          <w:lang w:eastAsia="en-US"/>
        </w:rPr>
        <w:t>Анализ деятельности</w:t>
      </w:r>
      <w:r>
        <w:rPr>
          <w:rFonts w:eastAsia="Calibri"/>
          <w:b/>
          <w:lang w:eastAsia="en-US"/>
        </w:rPr>
        <w:t xml:space="preserve"> педагогического состава ДОУ</w:t>
      </w:r>
      <w:r w:rsidRPr="00A6197D">
        <w:rPr>
          <w:rFonts w:eastAsia="Calibri"/>
          <w:b/>
          <w:lang w:eastAsia="en-US"/>
        </w:rPr>
        <w:t xml:space="preserve"> позволяет сделать выводы о том, что достаточный профессиональный уровень педагогов позволяет решать задачи воспитания и развития каждого ребенка.</w:t>
      </w:r>
    </w:p>
    <w:p w:rsidR="00A6197D" w:rsidRPr="00A6197D" w:rsidRDefault="00A6197D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3574D9" w:rsidRDefault="003574D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3574D9" w:rsidRDefault="003574D9" w:rsidP="000E34E3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0E34E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4.4 Анализ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0E34E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структуры управления ДОУ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Деятельность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 выстроена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в соответствии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 Уставом, </w:t>
      </w:r>
      <w:proofErr w:type="gramStart"/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Образовательной</w:t>
      </w:r>
      <w:proofErr w:type="gramEnd"/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Программой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БДОУ, Программой развития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БДОУ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(2021-2026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г.г</w:t>
      </w:r>
      <w:proofErr w:type="spellEnd"/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).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Управляющая 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система состоит из двух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блоков: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</w:pPr>
      <w:r w:rsidRPr="000E34E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I блок  - общественное </w:t>
      </w: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 </w:t>
      </w:r>
      <w:r w:rsidRPr="000E34E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управление: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Общее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собрание работников учреждения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 xml:space="preserve">Педагогический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совет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Управляющий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совет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</w:pPr>
      <w:r w:rsidRPr="000E34E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II блок - </w:t>
      </w:r>
      <w:r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 </w:t>
      </w:r>
      <w:r w:rsidRPr="000E34E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административное управление, имеющее </w:t>
      </w:r>
      <w:proofErr w:type="gramStart"/>
      <w:r w:rsidRPr="000E34E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многоуровневую</w:t>
      </w:r>
      <w:proofErr w:type="gramEnd"/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</w:pPr>
      <w:r w:rsidRPr="000E34E3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>структуру: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I уровень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заведующая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детским садом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Заведующая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самостоятельно решает вопросы деятельности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учреждения, не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тнесённые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 компетенции других органов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управления (Учредителя). Управленческая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деятельность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заведующей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обеспечивает материальные, организационные,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правовые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социально-психологические условия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для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реализации функции управления жизнедеятельностью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образовательным процессом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ДОУ,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утверждает стратегические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документы (Образовательную программу,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Программу</w:t>
      </w:r>
      <w:r w:rsidRPr="000E34E3">
        <w:rPr>
          <w:rFonts w:ascii="TimesNewRomanPSMT-Identity-H" w:eastAsia="TimesNewRomanPSMT-Identity-H" w:hAnsiTheme="minorHAnsi" w:cs="TimesNewRomanPSMT-Identity-H" w:hint="eastAsia"/>
          <w:lang w:eastAsia="en-US"/>
        </w:rPr>
        <w:t xml:space="preserve"> </w:t>
      </w:r>
      <w:r>
        <w:rPr>
          <w:rFonts w:asciiTheme="minorHAnsi" w:eastAsia="TimesNewRomanPSMT-Identity-H" w:hAnsiTheme="minorHAnsi" w:cs="TimesNewRomanPSMT-Identity-H"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развития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и другие).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Объект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управления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заведующей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- весь коллектив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дошкольной образовательной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организации.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II уровень –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заместитель 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заведующей 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по 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УВР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Курируют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вопросы методического и материально-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технического обеспечения учебн</w:t>
      </w:r>
      <w:proofErr w:type="gramStart"/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  <w:proofErr w:type="gram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воспитательного.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Объект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управления – часть коллектива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согласно функциональным обязанностям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III уровень - 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воспитатели, специалисты.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Организуют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учебно-воспитательный процесс, создают условия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для успешного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качественного образования, воспитания и развития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воспитанников, взаимодействуют с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родителями воспитанников.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Объект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управления третьего уровня – дети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их родители.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IV уровень –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</w:t>
      </w:r>
      <w:r w:rsidRPr="000E34E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обслуживающий персонал.</w:t>
      </w:r>
    </w:p>
    <w:p w:rsidR="000E34E3" w:rsidRPr="000E34E3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Таким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образом, в </w:t>
      </w:r>
      <w:proofErr w:type="gramStart"/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нашем</w:t>
      </w:r>
      <w:proofErr w:type="gramEnd"/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ДОУ создана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мобильная, целостная система </w:t>
      </w:r>
      <w:r w:rsidR="00B625A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управления.</w:t>
      </w:r>
    </w:p>
    <w:p w:rsidR="00A4577D" w:rsidRDefault="000E34E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Благодаря </w:t>
      </w:r>
      <w:r w:rsidR="00B625A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данной структуре управления учреждением, работа</w:t>
      </w:r>
      <w:r w:rsidR="00B625A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представляет собой единый</w:t>
      </w:r>
      <w:r w:rsidR="00B625A6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0E34E3">
        <w:rPr>
          <w:rFonts w:asciiTheme="majorHAnsi" w:eastAsia="TimesNewRomanPSMT-Identity-H" w:hAnsiTheme="majorHAnsi" w:cs="TimesNewRomanPSMT-Identity-H"/>
          <w:b/>
          <w:lang w:eastAsia="en-US"/>
        </w:rPr>
        <w:t>слаженный механизм.</w:t>
      </w: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</w:pPr>
    </w:p>
    <w:p w:rsidR="00E033D9" w:rsidRPr="00E033D9" w:rsidRDefault="00E033D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</w:pPr>
      <w:r w:rsidRPr="00E033D9"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  <w:t>4.5 Анализ</w:t>
      </w:r>
      <w:r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  <w:t xml:space="preserve"> материально – технического и </w:t>
      </w:r>
      <w:r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bCs/>
          <w:sz w:val="28"/>
          <w:szCs w:val="28"/>
          <w:lang w:eastAsia="en-US"/>
        </w:rPr>
        <w:t>финансового обеспечения ДОУ</w:t>
      </w:r>
    </w:p>
    <w:p w:rsidR="00E033D9" w:rsidRPr="00E033D9" w:rsidRDefault="00E033D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Дошкольное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учреждение оборудовано необходимым оборудованием для своего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полноценного функционирования. Материально-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техническая база соответствует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предъявляемым к ней требованиям. Бытовые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условия в групповых помещениях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специализированных кабинетах со</w:t>
      </w:r>
      <w:r w:rsidR="005A7E86">
        <w:rPr>
          <w:rFonts w:asciiTheme="majorHAnsi" w:eastAsia="TimesNewRomanPSMT-Identity-H" w:hAnsiTheme="majorHAnsi" w:cs="TimesNewRomanPSMT-Identity-H"/>
          <w:b/>
          <w:lang w:eastAsia="en-US"/>
        </w:rPr>
        <w:t>ответствуют нормам СанПиН 2.4.3648-20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E033D9" w:rsidRDefault="00E033D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Развивающая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образовательная среда организована в соответствии с основными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направлениями развития детей согласно к условиям реализации основной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033D9">
        <w:rPr>
          <w:rFonts w:asciiTheme="majorHAnsi" w:eastAsia="TimesNewRomanPSMT-Identity-H" w:hAnsiTheme="majorHAnsi" w:cs="TimesNewRomanPSMT-Identity-H"/>
          <w:b/>
          <w:lang w:eastAsia="en-US"/>
        </w:rPr>
        <w:t>общеобразовательной программы дошкольного образования.</w:t>
      </w:r>
    </w:p>
    <w:p w:rsidR="00C6646F" w:rsidRDefault="00C6646F" w:rsidP="00E033D9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6"/>
        <w:gridCol w:w="3764"/>
        <w:gridCol w:w="2866"/>
      </w:tblGrid>
      <w:tr w:rsidR="00C6646F" w:rsidTr="00C355DC">
        <w:tc>
          <w:tcPr>
            <w:tcW w:w="2726" w:type="dxa"/>
          </w:tcPr>
          <w:p w:rsidR="00C6646F" w:rsidRDefault="00C6646F" w:rsidP="00E033D9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Вид помещения</w:t>
            </w:r>
          </w:p>
        </w:tc>
        <w:tc>
          <w:tcPr>
            <w:tcW w:w="3764" w:type="dxa"/>
          </w:tcPr>
          <w:p w:rsidR="00C6646F" w:rsidRDefault="00C6646F" w:rsidP="00C6646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          </w:t>
            </w:r>
            <w:r w:rsidRPr="00C6646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Основное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6646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предназначение</w:t>
            </w:r>
          </w:p>
        </w:tc>
        <w:tc>
          <w:tcPr>
            <w:tcW w:w="2866" w:type="dxa"/>
          </w:tcPr>
          <w:p w:rsidR="00C6646F" w:rsidRDefault="00C6646F" w:rsidP="00E033D9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Оснащение</w:t>
            </w:r>
          </w:p>
        </w:tc>
      </w:tr>
      <w:tr w:rsidR="00C6646F" w:rsidTr="00C355DC">
        <w:tc>
          <w:tcPr>
            <w:tcW w:w="2726" w:type="dxa"/>
          </w:tcPr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</w:pPr>
            <w:r w:rsidRPr="00CB10DF"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  <w:t>Кабинет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</w:pPr>
            <w:r w:rsidRPr="00CB10DF"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  <w:t>заведующей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</w:pPr>
            <w:r w:rsidRPr="00CB10DF"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  <w:t>ДОУ,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</w:pPr>
            <w:r w:rsidRPr="00CB10DF"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  <w:t>методический</w:t>
            </w:r>
          </w:p>
          <w:p w:rsidR="00C6646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-BoldMT-Identity" w:hAnsiTheme="majorHAnsi" w:cs="TimesNewRomanPS-BoldMT-Identity"/>
                <w:b/>
                <w:bCs/>
                <w:lang w:eastAsia="en-US"/>
              </w:rPr>
              <w:t>кабинет</w:t>
            </w:r>
          </w:p>
        </w:tc>
        <w:tc>
          <w:tcPr>
            <w:tcW w:w="3764" w:type="dxa"/>
          </w:tcPr>
          <w:p w:rsidR="00CB10DF" w:rsidRDefault="00CB10DF" w:rsidP="00CB10D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Индивидуальные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консультации, беседы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 педагогическим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коллективом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,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медицинским, обслуживающим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персоналом и родителями;</w:t>
            </w:r>
          </w:p>
          <w:p w:rsidR="00CB10DF" w:rsidRPr="00CB10DF" w:rsidRDefault="00CB10DF" w:rsidP="00CB10DF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Осуществление </w:t>
            </w:r>
            <w:proofErr w:type="gramStart"/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методической</w:t>
            </w:r>
            <w:proofErr w:type="gramEnd"/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помощи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педагогам;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 xml:space="preserve">                   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Организация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консультаций,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педсоветов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,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семинаров и других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форм повышения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педагогического</w:t>
            </w:r>
          </w:p>
          <w:p w:rsidR="00C6646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мастерства;</w:t>
            </w:r>
          </w:p>
        </w:tc>
        <w:tc>
          <w:tcPr>
            <w:tcW w:w="2866" w:type="dxa"/>
          </w:tcPr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• Библиотека нормативно –правовой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документации;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Компьютер, принтер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Документация по содержанию работы в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ДОУ (охрана труда, приказы, пожарная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безопасность, договоры с </w:t>
            </w: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организациями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 пр.)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Библиотека педагогической,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методической и детской литературы;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Библиотека периодических изданий;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Демонстрационный, раздаточный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материал для занятий.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Опыт работы педагогов.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Документация по содержанию работы в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ДОУ (годовой план, тетрадь протоколов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педсоветов, тетрадь учета поступающих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 используемых материалов, работа по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аттестации, результаты диагностики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детей и педагогов, информация о</w:t>
            </w:r>
          </w:p>
          <w:p w:rsidR="00CB10DF" w:rsidRPr="00CB10D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состоянии работы по реализации</w:t>
            </w:r>
          </w:p>
          <w:p w:rsidR="00C6646F" w:rsidRDefault="00CB10DF" w:rsidP="00CB10D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CB10D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программы).</w:t>
            </w:r>
          </w:p>
        </w:tc>
      </w:tr>
      <w:tr w:rsidR="00C6646F" w:rsidTr="00C355DC">
        <w:tc>
          <w:tcPr>
            <w:tcW w:w="2726" w:type="dxa"/>
          </w:tcPr>
          <w:p w:rsidR="00C6646F" w:rsidRDefault="00691882" w:rsidP="00E033D9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Коридоры ДОУ</w:t>
            </w:r>
          </w:p>
        </w:tc>
        <w:tc>
          <w:tcPr>
            <w:tcW w:w="3764" w:type="dxa"/>
          </w:tcPr>
          <w:p w:rsidR="00691882" w:rsidRPr="00691882" w:rsidRDefault="00691882" w:rsidP="0069188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Информационн</w:t>
            </w:r>
            <w:proofErr w:type="gramStart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о-</w:t>
            </w:r>
            <w:proofErr w:type="gramEnd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просветительская</w:t>
            </w:r>
          </w:p>
          <w:p w:rsidR="00C6646F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работа с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сотрудниками ДОУ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 родителями.</w:t>
            </w:r>
          </w:p>
        </w:tc>
        <w:tc>
          <w:tcPr>
            <w:tcW w:w="2866" w:type="dxa"/>
          </w:tcPr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Стенды для родителей, визитка ДОУ.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Стенды для сотрудников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(административные вести, охрана труда,</w:t>
            </w:r>
            <w:proofErr w:type="gramEnd"/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профсоюзные вести, пожарная</w:t>
            </w:r>
          </w:p>
          <w:p w:rsidR="00C6646F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безопасность).</w:t>
            </w:r>
          </w:p>
        </w:tc>
      </w:tr>
      <w:tr w:rsidR="00C6646F" w:rsidTr="00C355DC">
        <w:tc>
          <w:tcPr>
            <w:tcW w:w="2726" w:type="dxa"/>
          </w:tcPr>
          <w:p w:rsidR="00C6646F" w:rsidRDefault="00691882" w:rsidP="00E033D9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Групповые комнаты</w:t>
            </w:r>
          </w:p>
        </w:tc>
        <w:tc>
          <w:tcPr>
            <w:tcW w:w="3764" w:type="dxa"/>
          </w:tcPr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Проведение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режимных моментов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Совместная и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самостоятельная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деятельность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Организованная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деятельность </w:t>
            </w:r>
            <w:proofErr w:type="gramStart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</w:t>
            </w:r>
            <w:proofErr w:type="gramEnd"/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соответствии</w:t>
            </w:r>
            <w:proofErr w:type="gramEnd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с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ООП</w:t>
            </w:r>
          </w:p>
          <w:p w:rsidR="00C6646F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Дневной сон;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гимнастика после сна</w:t>
            </w:r>
          </w:p>
        </w:tc>
        <w:tc>
          <w:tcPr>
            <w:tcW w:w="2866" w:type="dxa"/>
          </w:tcPr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Детская мебель для практической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деятельности;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Игровая мебель. Атрибуты для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сюжетно-ролевых игр: «Семья»,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«Гараж», «Парикмахерская»,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«Больница», «Магазин»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Уголок природы, экспериментирования.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 xml:space="preserve">• Книжный, театрализованный, </w:t>
            </w:r>
            <w:proofErr w:type="spellStart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изоуголок</w:t>
            </w:r>
            <w:proofErr w:type="spellEnd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;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Физкультурный уголок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Дидактические, настольно-печатные</w:t>
            </w:r>
          </w:p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игры.</w:t>
            </w:r>
          </w:p>
          <w:p w:rsidR="00C6646F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Конструкторы (напольный, ЛЕГО).</w:t>
            </w:r>
          </w:p>
        </w:tc>
      </w:tr>
      <w:tr w:rsidR="00C6646F" w:rsidTr="00C355DC">
        <w:tc>
          <w:tcPr>
            <w:tcW w:w="2726" w:type="dxa"/>
          </w:tcPr>
          <w:p w:rsidR="00C6646F" w:rsidRDefault="00691882" w:rsidP="00E033D9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Приемная комнат</w:t>
            </w:r>
            <w:proofErr w:type="gramStart"/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а(</w:t>
            </w:r>
            <w:proofErr w:type="gramEnd"/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раздевалка)</w:t>
            </w:r>
          </w:p>
        </w:tc>
        <w:tc>
          <w:tcPr>
            <w:tcW w:w="3764" w:type="dxa"/>
          </w:tcPr>
          <w:p w:rsidR="00691882" w:rsidRPr="00691882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Информационн</w:t>
            </w:r>
            <w:proofErr w:type="gramStart"/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-</w:t>
            </w:r>
            <w:proofErr w:type="gramEnd"/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просветительская</w:t>
            </w:r>
          </w:p>
          <w:p w:rsidR="00C6646F" w:rsidRDefault="00691882" w:rsidP="0069188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работа с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9188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родителями.</w:t>
            </w:r>
          </w:p>
        </w:tc>
        <w:tc>
          <w:tcPr>
            <w:tcW w:w="2866" w:type="dxa"/>
          </w:tcPr>
          <w:p w:rsidR="00AC2021" w:rsidRPr="00AC2021" w:rsidRDefault="00AC2021" w:rsidP="00AC2021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AC202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Информационные стенды для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AC202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родителей.</w:t>
            </w:r>
          </w:p>
          <w:p w:rsidR="00C6646F" w:rsidRDefault="00AC2021" w:rsidP="00AC2021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AC202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• Выставки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AC202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детского творчества.</w:t>
            </w:r>
          </w:p>
        </w:tc>
      </w:tr>
      <w:tr w:rsidR="00C6646F" w:rsidTr="00C355DC">
        <w:tc>
          <w:tcPr>
            <w:tcW w:w="2726" w:type="dxa"/>
          </w:tcPr>
          <w:p w:rsidR="00C6646F" w:rsidRDefault="00D76EB2" w:rsidP="00E033D9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«Зеленая зона участка»</w:t>
            </w:r>
          </w:p>
        </w:tc>
        <w:tc>
          <w:tcPr>
            <w:tcW w:w="3764" w:type="dxa"/>
          </w:tcPr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Прогулки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,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наблюдения;</w:t>
            </w:r>
          </w:p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Игровая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деятельность;</w:t>
            </w:r>
          </w:p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Самостоятельная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двигательная</w:t>
            </w:r>
          </w:p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деятельность,</w:t>
            </w:r>
          </w:p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Физкультурное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занятие на улице.</w:t>
            </w:r>
          </w:p>
          <w:p w:rsidR="00C6646F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Трудовая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деятельность</w:t>
            </w:r>
          </w:p>
        </w:tc>
        <w:tc>
          <w:tcPr>
            <w:tcW w:w="2866" w:type="dxa"/>
          </w:tcPr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• Прогулочные площадки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для детей всех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возрастных групп.</w:t>
            </w:r>
          </w:p>
          <w:p w:rsidR="00D76EB2" w:rsidRPr="00D76EB2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Игровое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,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функциональное, (навесы,</w:t>
            </w:r>
            <w:proofErr w:type="gramEnd"/>
          </w:p>
          <w:p w:rsidR="00C6646F" w:rsidRDefault="00D76EB2" w:rsidP="00D76EB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столы, скамьи) и спортивное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D76EB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оборудование.</w:t>
            </w:r>
          </w:p>
        </w:tc>
      </w:tr>
    </w:tbl>
    <w:p w:rsidR="00B5506E" w:rsidRDefault="00E47D1E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Планирование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образовательного процесса, условия для его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осуществления курирует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заместитель зав по УВР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детского сада.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Методический кабинет является центром практической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деятельности. В кабинете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функционирует методическая библиотека для самообразования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педагогов. В кабинете в свободном доступе находится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компьютер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 программным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обеспечением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>
        <w:rPr>
          <w:rFonts w:asciiTheme="majorHAnsi" w:eastAsia="TimesNewRomanPSMT-Identity-H" w:hAnsiTheme="majorHAnsi" w:cs="TimesNewRomanPSMT-Identity-H"/>
          <w:b/>
          <w:lang w:eastAsia="en-US"/>
        </w:rPr>
        <w:t>Word</w:t>
      </w:r>
      <w:proofErr w:type="spellEnd"/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, доступ в интернет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.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Одно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из важнейших направлений развития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системы </w:t>
      </w:r>
    </w:p>
    <w:p w:rsidR="00C6646F" w:rsidRDefault="00E47D1E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образования в ДОУ является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E47D1E">
        <w:rPr>
          <w:rFonts w:asciiTheme="majorHAnsi" w:eastAsia="TimesNewRomanPSMT-Identity-H" w:hAnsiTheme="majorHAnsi" w:cs="TimesNewRomanPSMT-Identity-H"/>
          <w:b/>
          <w:lang w:eastAsia="en-US"/>
        </w:rPr>
        <w:t>информатизация образовательного процесса.</w:t>
      </w:r>
    </w:p>
    <w:p w:rsidR="00B5506E" w:rsidRDefault="00B5506E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845E12" w:rsidRDefault="00845E12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1701"/>
        <w:gridCol w:w="1276"/>
        <w:gridCol w:w="1701"/>
      </w:tblGrid>
      <w:tr w:rsidR="00845E12" w:rsidTr="00C355DC">
        <w:trPr>
          <w:cantSplit/>
          <w:trHeight w:val="2130"/>
        </w:trPr>
        <w:tc>
          <w:tcPr>
            <w:tcW w:w="1418" w:type="dxa"/>
            <w:textDirection w:val="btLr"/>
          </w:tcPr>
          <w:p w:rsidR="00845E12" w:rsidRDefault="00845E12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845E12" w:rsidRDefault="00845E12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Количество компьютеров</w:t>
            </w:r>
          </w:p>
        </w:tc>
        <w:tc>
          <w:tcPr>
            <w:tcW w:w="1984" w:type="dxa"/>
            <w:textDirection w:val="btLr"/>
          </w:tcPr>
          <w:p w:rsidR="00845E12" w:rsidRDefault="00845E12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Копировальные аппараты</w:t>
            </w:r>
          </w:p>
        </w:tc>
        <w:tc>
          <w:tcPr>
            <w:tcW w:w="1701" w:type="dxa"/>
            <w:textDirection w:val="btLr"/>
          </w:tcPr>
          <w:p w:rsidR="00845E12" w:rsidRDefault="00845E12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Принтеры</w:t>
            </w:r>
          </w:p>
        </w:tc>
        <w:tc>
          <w:tcPr>
            <w:tcW w:w="1276" w:type="dxa"/>
            <w:textDirection w:val="btLr"/>
          </w:tcPr>
          <w:p w:rsidR="00845E12" w:rsidRDefault="00845E12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Количество проекторов</w:t>
            </w:r>
          </w:p>
        </w:tc>
        <w:tc>
          <w:tcPr>
            <w:tcW w:w="1701" w:type="dxa"/>
            <w:textDirection w:val="btLr"/>
          </w:tcPr>
          <w:p w:rsidR="00845E12" w:rsidRDefault="0088687F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Количес</w:t>
            </w:r>
            <w:r w:rsid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</w:t>
            </w:r>
            <w:r w:rsid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</w:t>
            </w:r>
          </w:p>
          <w:p w:rsidR="00845E12" w:rsidRDefault="00845E12" w:rsidP="0020535D">
            <w:pPr>
              <w:autoSpaceDE w:val="0"/>
              <w:autoSpaceDN w:val="0"/>
              <w:adjustRightInd w:val="0"/>
              <w:ind w:left="113" w:right="113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Интерактивных досок</w:t>
            </w:r>
          </w:p>
        </w:tc>
      </w:tr>
      <w:tr w:rsidR="00845E12" w:rsidTr="00C355DC">
        <w:trPr>
          <w:trHeight w:val="984"/>
        </w:trPr>
        <w:tc>
          <w:tcPr>
            <w:tcW w:w="1418" w:type="dxa"/>
          </w:tcPr>
          <w:p w:rsidR="00845E12" w:rsidRDefault="00845E12" w:rsidP="0020535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Всего в наличии</w:t>
            </w:r>
          </w:p>
        </w:tc>
        <w:tc>
          <w:tcPr>
            <w:tcW w:w="1276" w:type="dxa"/>
          </w:tcPr>
          <w:p w:rsidR="00845E12" w:rsidRDefault="00845E12" w:rsidP="0020535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4</w:t>
            </w:r>
          </w:p>
        </w:tc>
        <w:tc>
          <w:tcPr>
            <w:tcW w:w="1984" w:type="dxa"/>
          </w:tcPr>
          <w:p w:rsidR="00845E12" w:rsidRDefault="00845E12" w:rsidP="0020535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3</w:t>
            </w:r>
          </w:p>
        </w:tc>
        <w:tc>
          <w:tcPr>
            <w:tcW w:w="1701" w:type="dxa"/>
          </w:tcPr>
          <w:p w:rsidR="00845E12" w:rsidRDefault="00845E12" w:rsidP="0020535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845E12" w:rsidRDefault="00845E12" w:rsidP="0020535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2</w:t>
            </w:r>
          </w:p>
        </w:tc>
        <w:tc>
          <w:tcPr>
            <w:tcW w:w="1701" w:type="dxa"/>
          </w:tcPr>
          <w:p w:rsidR="00845E12" w:rsidRDefault="00845E12" w:rsidP="0020535D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2</w:t>
            </w:r>
          </w:p>
        </w:tc>
      </w:tr>
    </w:tbl>
    <w:p w:rsidR="00845E12" w:rsidRDefault="00845E12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A956B4" w:rsidRDefault="00A956B4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45E12" w:rsidRDefault="00845E12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45E12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4.6.Выявленные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45E12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проблемы, определение возможных путей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45E12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их решения</w:t>
      </w:r>
    </w:p>
    <w:p w:rsidR="00845E12" w:rsidRDefault="00845E12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845E12" w:rsidTr="00C355DC">
        <w:tc>
          <w:tcPr>
            <w:tcW w:w="2552" w:type="dxa"/>
          </w:tcPr>
          <w:p w:rsidR="00845E12" w:rsidRPr="00845E12" w:rsidRDefault="00845E12" w:rsidP="00845E1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Направления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деятельности,</w:t>
            </w:r>
          </w:p>
          <w:p w:rsidR="00845E12" w:rsidRPr="00845E12" w:rsidRDefault="00845E12" w:rsidP="00845E1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одвергшиеся</w:t>
            </w:r>
            <w:proofErr w:type="gramEnd"/>
            <w:r w:rsid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анализу</w:t>
            </w:r>
          </w:p>
        </w:tc>
        <w:tc>
          <w:tcPr>
            <w:tcW w:w="3402" w:type="dxa"/>
          </w:tcPr>
          <w:p w:rsidR="00845E12" w:rsidRPr="00845E12" w:rsidRDefault="00845E12" w:rsidP="00E47D1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Выявленные проблемы</w:t>
            </w:r>
          </w:p>
        </w:tc>
        <w:tc>
          <w:tcPr>
            <w:tcW w:w="3402" w:type="dxa"/>
          </w:tcPr>
          <w:p w:rsidR="00845E12" w:rsidRDefault="00845E12" w:rsidP="00E47D1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Возможные пути решения</w:t>
            </w:r>
          </w:p>
        </w:tc>
      </w:tr>
      <w:tr w:rsidR="00845E12" w:rsidTr="00C355DC">
        <w:tc>
          <w:tcPr>
            <w:tcW w:w="2552" w:type="dxa"/>
          </w:tcPr>
          <w:p w:rsidR="00845E12" w:rsidRPr="00845E12" w:rsidRDefault="00845E12" w:rsidP="00845E1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Анализ результатов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охраны и</w:t>
            </w:r>
          </w:p>
          <w:p w:rsidR="00845E12" w:rsidRPr="00845E12" w:rsidRDefault="00845E12" w:rsidP="00845E1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крепления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физического и</w:t>
            </w:r>
          </w:p>
          <w:p w:rsidR="00845E12" w:rsidRPr="00845E12" w:rsidRDefault="00845E12" w:rsidP="00845E1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сихического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здоровья</w:t>
            </w:r>
          </w:p>
          <w:p w:rsidR="00845E12" w:rsidRDefault="00845E12" w:rsidP="00845E12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45E12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воспитанников</w:t>
            </w:r>
          </w:p>
        </w:tc>
        <w:tc>
          <w:tcPr>
            <w:tcW w:w="3402" w:type="dxa"/>
          </w:tcPr>
          <w:p w:rsidR="004E75A1" w:rsidRPr="00D53CB0" w:rsidRDefault="00D53CB0" w:rsidP="00D53CB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</w:t>
            </w:r>
            <w:r w:rsidR="004E75A1" w:rsidRP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аличие в ДОУ детей </w:t>
            </w:r>
            <w:proofErr w:type="gramStart"/>
            <w:r w:rsidR="004E75A1" w:rsidRP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</w:t>
            </w:r>
            <w:proofErr w:type="gramEnd"/>
          </w:p>
          <w:p w:rsidR="00845E12" w:rsidRPr="004E75A1" w:rsidRDefault="004E75A1" w:rsidP="004E75A1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E75A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низким уровнем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E75A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физического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E75A1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развития;</w:t>
            </w:r>
          </w:p>
        </w:tc>
        <w:tc>
          <w:tcPr>
            <w:tcW w:w="3402" w:type="dxa"/>
          </w:tcPr>
          <w:p w:rsidR="0065464F" w:rsidRPr="00D53CB0" w:rsidRDefault="00D53CB0" w:rsidP="00D53CB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-В</w:t>
            </w:r>
            <w:r w:rsidR="0065464F" w:rsidRP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вести в работу с детьми </w:t>
            </w:r>
            <w:proofErr w:type="gramStart"/>
            <w:r w:rsidR="0065464F" w:rsidRP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эффективные</w:t>
            </w:r>
            <w:proofErr w:type="gramEnd"/>
          </w:p>
          <w:p w:rsidR="0065464F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технологии (</w:t>
            </w:r>
            <w:proofErr w:type="spellStart"/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здоровьесохраняющие</w:t>
            </w:r>
            <w:proofErr w:type="spellEnd"/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,</w:t>
            </w:r>
            <w:proofErr w:type="gramEnd"/>
          </w:p>
          <w:p w:rsidR="0065464F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spellStart"/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здоровьеукрепляющие</w:t>
            </w:r>
            <w:proofErr w:type="spellEnd"/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в гармоничном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сочетании с </w:t>
            </w:r>
            <w:proofErr w:type="gramStart"/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педагогическими</w:t>
            </w:r>
            <w:proofErr w:type="gramEnd"/>
          </w:p>
          <w:p w:rsidR="0065464F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технологиями);</w:t>
            </w:r>
          </w:p>
          <w:p w:rsidR="0065464F" w:rsidRPr="00D53CB0" w:rsidRDefault="00D53CB0" w:rsidP="00D53CB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-С</w:t>
            </w:r>
            <w:r w:rsidR="0065464F" w:rsidRP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овершенствовать, корректировать</w:t>
            </w:r>
          </w:p>
          <w:p w:rsidR="0065464F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индивидуальные образовательные</w:t>
            </w:r>
          </w:p>
          <w:p w:rsidR="0065464F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программы с учётом динамики развития</w:t>
            </w:r>
          </w:p>
          <w:p w:rsidR="00845E12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ребёнка и возможностей ДОУ;</w:t>
            </w:r>
          </w:p>
        </w:tc>
      </w:tr>
      <w:tr w:rsidR="00845E12" w:rsidTr="00C355DC">
        <w:tc>
          <w:tcPr>
            <w:tcW w:w="2552" w:type="dxa"/>
          </w:tcPr>
          <w:p w:rsidR="0065464F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Анализ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результатов</w:t>
            </w:r>
          </w:p>
          <w:p w:rsidR="00845E12" w:rsidRPr="0065464F" w:rsidRDefault="0065464F" w:rsidP="0065464F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</w:t>
            </w: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бразовательного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65464F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процесса в ДОУ</w:t>
            </w:r>
          </w:p>
        </w:tc>
        <w:tc>
          <w:tcPr>
            <w:tcW w:w="3402" w:type="dxa"/>
          </w:tcPr>
          <w:p w:rsidR="008F449B" w:rsidRPr="008F449B" w:rsidRDefault="002D422A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-Н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аличие в ДОУ детей,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испытывающих трудности в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усвоении образовательной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программы; имеющих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проблемы в развитии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интегративных качеств</w:t>
            </w:r>
          </w:p>
          <w:p w:rsidR="008F449B" w:rsidRPr="008F449B" w:rsidRDefault="002D422A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-У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величение количества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детей, поступающих в ДОУ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 значительными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нарушениями в развитии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речи</w:t>
            </w:r>
          </w:p>
          <w:p w:rsidR="008F449B" w:rsidRPr="008F449B" w:rsidRDefault="002D422A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-Н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аличие в ДОУ родителей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(законных представителей) с</w:t>
            </w:r>
            <w:r>
              <w:rPr>
                <w:rFonts w:ascii="TimesNewRomanPSMT-Identity-H" w:eastAsia="TimesNewRomanPSMT-Identity-H" w:hAnsiTheme="minorHAnsi" w:cs="TimesNewRomanPSMT-Identity-H" w:hint="eastAsia"/>
                <w:lang w:eastAsia="en-US"/>
              </w:rPr>
              <w:t xml:space="preserve">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потребительским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отношением к процессу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образования, воспитания 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развития их детей, с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пассивным отношением к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участию в мероприятиях, в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управлении</w:t>
            </w:r>
            <w:proofErr w:type="gramEnd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ДОУ;</w:t>
            </w:r>
          </w:p>
          <w:p w:rsidR="008F449B" w:rsidRPr="008F449B" w:rsidRDefault="002D422A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-О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граниченные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возможности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вариативных форм работы в</w:t>
            </w:r>
            <w:r w:rsidR="002D422A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ДОУ (финансирование,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помещения для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многофункционального</w:t>
            </w:r>
          </w:p>
          <w:p w:rsidR="00845E12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функционирования, кадры)</w:t>
            </w:r>
          </w:p>
        </w:tc>
        <w:tc>
          <w:tcPr>
            <w:tcW w:w="3402" w:type="dxa"/>
          </w:tcPr>
          <w:p w:rsidR="008F449B" w:rsidRPr="008F449B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-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Совершенствовать</w:t>
            </w:r>
            <w:r w:rsid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работу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педагогического коллектива (искать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эффективные формы) по развитию у детей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коммуникативных навыков,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интеллектуальных способностей, умений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самостоятельно усваивать знания и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способы деятельности для решения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новых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задач (проблем), поставленных как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взрослым, так и самим собой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,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способностей предлагать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собственный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замысел и самостоятельно воплощать его в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продуктивной деятельности;</w:t>
            </w:r>
          </w:p>
          <w:p w:rsidR="008F449B" w:rsidRPr="008F449B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беспечить повышение квалификации</w:t>
            </w:r>
            <w:r w:rsid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педагогов</w:t>
            </w:r>
          </w:p>
          <w:p w:rsidR="008F449B" w:rsidRPr="008F449B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-О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существлять поиск эффективных путей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взаимодействия (индивидуально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ориентированных) с родителями детей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нового поколения, привлечение их к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совместному процессу воспитания,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образования, оздоровления, развития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детей, используя наряду с живым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общением (безусловно,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приоритетным),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современные технологии (Интернет-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ресурсы, участие в разработке 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реализации совместных педагогических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проектов, участие в управлении ДОУ и</w:t>
            </w:r>
          </w:p>
          <w:p w:rsidR="00845E12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др.)</w:t>
            </w:r>
          </w:p>
        </w:tc>
      </w:tr>
      <w:tr w:rsidR="00845E12" w:rsidTr="00C355DC">
        <w:tc>
          <w:tcPr>
            <w:tcW w:w="2552" w:type="dxa"/>
          </w:tcPr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Анализ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кадрового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Обеспечения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образовательного</w:t>
            </w:r>
          </w:p>
          <w:p w:rsidR="00845E12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процесса</w:t>
            </w:r>
          </w:p>
        </w:tc>
        <w:tc>
          <w:tcPr>
            <w:tcW w:w="3402" w:type="dxa"/>
          </w:tcPr>
          <w:p w:rsidR="008F449B" w:rsidRPr="008F449B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-Н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аличие в ДОУ педагогов,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 деятельности которых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сохраняется чисто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формальная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ориентация на</w:t>
            </w:r>
            <w:r w:rsid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развитие у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детей знаний,</w:t>
            </w:r>
            <w:r w:rsid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умений 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навыков и</w:t>
            </w:r>
            <w:r w:rsid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отсутствует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выраженная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направленность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инновационные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подходы в</w:t>
            </w:r>
            <w:r w:rsid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образовании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детей;</w:t>
            </w:r>
          </w:p>
          <w:p w:rsidR="008F449B" w:rsidRPr="008F449B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-О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тсутствие </w:t>
            </w:r>
            <w:r w:rsid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 некоторых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педагогов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желания работы в</w:t>
            </w:r>
            <w:r w:rsidR="00D53CB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творческих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группах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разработкам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и реализации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проектов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экспериментальных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площадок,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опыта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создании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 </w:t>
            </w:r>
            <w:proofErr w:type="gramStart"/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эффективных</w:t>
            </w:r>
            <w:proofErr w:type="gramEnd"/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педагогических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проектов в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273D3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работе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с детьми;</w:t>
            </w:r>
          </w:p>
          <w:p w:rsidR="008F449B" w:rsidRPr="008F449B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-О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тсутствие у</w:t>
            </w:r>
            <w:r w:rsid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помощников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воспитателей</w:t>
            </w:r>
          </w:p>
          <w:p w:rsidR="008F449B" w:rsidRPr="008F449B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педагогического</w:t>
            </w:r>
          </w:p>
          <w:p w:rsidR="00845E12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8F449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образования.</w:t>
            </w:r>
          </w:p>
        </w:tc>
        <w:tc>
          <w:tcPr>
            <w:tcW w:w="3402" w:type="dxa"/>
          </w:tcPr>
          <w:p w:rsidR="008F449B" w:rsidRPr="009C36EE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,Bold-Identity-H" w:hAnsiTheme="majorHAnsi" w:cs="SymbolMT,Bold-Identity-H"/>
                <w:b/>
                <w:bCs/>
                <w:lang w:eastAsia="en-US"/>
              </w:rPr>
              <w:t>-С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оздать условия для успешной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аттестации и увеличения числа педагогов</w:t>
            </w:r>
          </w:p>
          <w:p w:rsidR="008F449B" w:rsidRPr="009C36EE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 первой квалификационной категорией;</w:t>
            </w:r>
          </w:p>
          <w:p w:rsidR="008F449B" w:rsidRPr="009C36EE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,Bold-Identity-H" w:hAnsiTheme="majorHAnsi" w:cs="SymbolMT,Bold-Identity-H"/>
                <w:b/>
                <w:bCs/>
                <w:lang w:eastAsia="en-US"/>
              </w:rPr>
              <w:t>-С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оздать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условия для стабильной работы</w:t>
            </w:r>
          </w:p>
          <w:p w:rsidR="008F449B" w:rsidRPr="009C36EE" w:rsidRDefault="00273D35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едагогического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коллектива в режиме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инновационного развития;</w:t>
            </w:r>
          </w:p>
          <w:p w:rsidR="008F449B" w:rsidRPr="009C36EE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,Bold-Identity-H" w:hAnsiTheme="majorHAnsi" w:cs="SymbolMT,Bold-Identity-H"/>
                <w:b/>
                <w:bCs/>
                <w:lang w:eastAsia="en-US"/>
              </w:rPr>
              <w:t>-П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рофессионально и эффективно</w:t>
            </w:r>
          </w:p>
          <w:p w:rsidR="008F449B" w:rsidRPr="009C36EE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использовать 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 работе современные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технологии;</w:t>
            </w:r>
          </w:p>
          <w:p w:rsidR="008F449B" w:rsidRPr="009C36EE" w:rsidRDefault="00D53CB0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,Bold-Identity-H" w:hAnsiTheme="majorHAnsi" w:cs="SymbolMT,Bold-Identity-H"/>
                <w:b/>
                <w:bCs/>
                <w:lang w:eastAsia="en-US"/>
              </w:rPr>
              <w:t>-О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рганизовать 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мероприятия,</w:t>
            </w:r>
          </w:p>
          <w:p w:rsidR="008F449B" w:rsidRPr="009C36EE" w:rsidRDefault="00273D35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пособствующие</w:t>
            </w:r>
            <w:proofErr w:type="gramEnd"/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8F449B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повышению</w:t>
            </w:r>
          </w:p>
          <w:p w:rsidR="008F449B" w:rsidRPr="009C36EE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педагогической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компетентности</w:t>
            </w:r>
          </w:p>
          <w:p w:rsidR="00845E12" w:rsidRPr="00273D35" w:rsidRDefault="008F449B" w:rsidP="008F449B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помощников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воспитателей, обучить их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взаимодействию с детьми на основе</w:t>
            </w:r>
            <w:r w:rsidR="00273D35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сотрудничества, взаимопонимания.</w:t>
            </w:r>
          </w:p>
        </w:tc>
      </w:tr>
      <w:tr w:rsidR="00845E12" w:rsidTr="00C355DC">
        <w:tc>
          <w:tcPr>
            <w:tcW w:w="2552" w:type="dxa"/>
          </w:tcPr>
          <w:p w:rsidR="009C36EE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Анализ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материально</w:t>
            </w:r>
          </w:p>
          <w:p w:rsidR="009C36EE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–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технического и</w:t>
            </w:r>
          </w:p>
          <w:p w:rsidR="00845E12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инансового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обеспечения ДОУ</w:t>
            </w:r>
          </w:p>
        </w:tc>
        <w:tc>
          <w:tcPr>
            <w:tcW w:w="3402" w:type="dxa"/>
          </w:tcPr>
          <w:p w:rsidR="009C36EE" w:rsidRPr="009C36EE" w:rsidRDefault="00D53CB0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SymbolMT-Identity-H" w:hAnsiTheme="majorHAnsi" w:cs="SymbolMT-Identity-H"/>
                <w:b/>
                <w:lang w:eastAsia="en-US"/>
              </w:rPr>
              <w:t>-О</w:t>
            </w:r>
            <w:r w:rsidR="009C36EE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граниченные</w:t>
            </w:r>
            <w:r w:rsid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9C36EE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бюджетные</w:t>
            </w:r>
          </w:p>
          <w:p w:rsidR="009C36EE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 внебюджетные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средства</w:t>
            </w:r>
          </w:p>
          <w:p w:rsidR="00845E12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для эффективной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деятельности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ДОУ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.</w:t>
            </w:r>
          </w:p>
        </w:tc>
        <w:tc>
          <w:tcPr>
            <w:tcW w:w="3402" w:type="dxa"/>
          </w:tcPr>
          <w:p w:rsidR="009C36EE" w:rsidRPr="009C36EE" w:rsidRDefault="00D53CB0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-И</w:t>
            </w:r>
            <w:r w:rsidR="009C36EE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зыскание </w:t>
            </w:r>
            <w:proofErr w:type="gramStart"/>
            <w:r w:rsidR="009C36EE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дополнительных</w:t>
            </w:r>
            <w:proofErr w:type="gramEnd"/>
            <w:r w:rsidR="009C36EE"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финансовых</w:t>
            </w:r>
          </w:p>
          <w:p w:rsidR="009C36EE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сре</w:t>
            </w:r>
            <w:proofErr w:type="gramStart"/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дств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дл</w:t>
            </w:r>
            <w:proofErr w:type="gramEnd"/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я осуществления поставленных</w:t>
            </w:r>
          </w:p>
          <w:p w:rsidR="009C36EE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задач за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счёт привлечения спонсорских</w:t>
            </w:r>
          </w:p>
          <w:p w:rsidR="009C36EE" w:rsidRP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средств, 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введения дополнительных</w:t>
            </w:r>
          </w:p>
          <w:p w:rsidR="009C36EE" w:rsidRDefault="009C36EE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9C36EE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платных услуг</w:t>
            </w:r>
          </w:p>
          <w:p w:rsidR="00845E12" w:rsidRDefault="00845E12" w:rsidP="009C36EE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</w:p>
        </w:tc>
      </w:tr>
    </w:tbl>
    <w:p w:rsidR="00845E12" w:rsidRDefault="00845E12" w:rsidP="00E47D1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sz w:val="28"/>
          <w:szCs w:val="28"/>
          <w:lang w:eastAsia="en-US"/>
        </w:rPr>
      </w:pPr>
    </w:p>
    <w:p w:rsidR="009C36EE" w:rsidRDefault="009C36E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C36EE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Вывод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: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В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ыделенные проблемы и пути их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решения определяют перспективы развития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ДОУ. Обновления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реконструкции образовательного процесса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не могут пройти</w:t>
      </w:r>
      <w:r w:rsidRPr="009C36EE">
        <w:rPr>
          <w:rFonts w:ascii="TimesNewRomanPSMT-Identity-H" w:eastAsia="TimesNewRomanPSMT-Identity-H" w:hAnsiTheme="minorHAnsi" w:cs="TimesNewRomanPSMT-Identity-H" w:hint="eastAsia"/>
          <w:lang w:eastAsia="en-US"/>
        </w:rPr>
        <w:t xml:space="preserve"> </w:t>
      </w:r>
      <w:r w:rsidR="00CB55D5">
        <w:rPr>
          <w:rFonts w:asciiTheme="minorHAnsi" w:eastAsia="TimesNewRomanPSMT-Identity-H" w:hAnsiTheme="minorHAnsi" w:cs="TimesNewRomanPSMT-Identity-H"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одномоментно.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Программа развития ДОУ на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2021-2026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г.г</w:t>
      </w:r>
      <w:proofErr w:type="spellEnd"/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. призвана осуществить переход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от актуального развития ДОУ к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gramStart"/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>инновационном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>у</w:t>
      </w:r>
      <w:proofErr w:type="gramEnd"/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обдуманно, исключая стрессы и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перегруженность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деятельности. Тем самым,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делая этот переход психологически комфортным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C36EE">
        <w:rPr>
          <w:rFonts w:asciiTheme="majorHAnsi" w:eastAsia="TimesNewRomanPSMT-Identity-H" w:hAnsiTheme="majorHAnsi" w:cs="TimesNewRomanPSMT-Identity-H"/>
          <w:b/>
          <w:lang w:eastAsia="en-US"/>
        </w:rPr>
        <w:t>для всех участников педагогического процесса.</w:t>
      </w:r>
    </w:p>
    <w:p w:rsidR="00CB55D5" w:rsidRDefault="00CB55D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88687F" w:rsidRDefault="0088687F" w:rsidP="009C36E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88687F" w:rsidRDefault="0088687F" w:rsidP="009C36E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88687F" w:rsidRDefault="0088687F" w:rsidP="009C36E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CB55D5" w:rsidRDefault="00CB55D5" w:rsidP="009C36EE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CB55D5" w:rsidRDefault="00CB55D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5.КОНЦЕПТУАЛЬНЫЕ ОСНОВЫ РАЗВИТИЯ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Г</w:t>
      </w:r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БДОУ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«Сказка</w:t>
      </w:r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» </w:t>
      </w:r>
    </w:p>
    <w:p w:rsidR="00CB55D5" w:rsidRDefault="00CB55D5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                                  </w:t>
      </w:r>
      <w:r w:rsidR="00A956B4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      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     на 2021-2026</w:t>
      </w:r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proofErr w:type="spellStart"/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г.</w:t>
      </w:r>
      <w:proofErr w:type="gramStart"/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г</w:t>
      </w:r>
      <w:proofErr w:type="spellEnd"/>
      <w:proofErr w:type="gramEnd"/>
      <w:r w:rsidRPr="00CB55D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.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 настоящее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время одним из наиболее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перспективных направлений в системе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дошкольного образования является поиск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путей, обеспечивающих интеграцию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образовательного процесса, ориентированного на развитие личности и предусматривающего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 своей основе лично-ориентированную модель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образования. Это предполагает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существование между взрослыми и детьми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отношений сотрудничества и партнерства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нацеливает работников образовательных учреждений на творческое отношение </w:t>
      </w:r>
      <w:proofErr w:type="gramStart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к</w:t>
      </w:r>
      <w:proofErr w:type="gramEnd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своей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деятельности, формирует у них потребность к постоянному саморазвитию и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spellStart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самостановлению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.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 этой связи перед практическими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работниками детского сада встала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задача создания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единой системы образовательно-оздоровительного процесса, построенной на интегративной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основе. Должны быть разработаны не только принципы целостного подхода к содержанию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образования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и оздоровления,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но и личностно-ориентированной организации педагогического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процесса, направленного на оздоровление и развитие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ребенка с проблемами в здоровье.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 детском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саду образовательный процесс должен строиться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вокруг ребенка,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о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беспечивая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своевременное формирование возрастных новообразований детства, развитие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компетентности, самостоятельности, творческой активности, гуманного отношения к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окружающим, становление личностной позиции, получение ребенком качественного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образования как средства для перехода на последующие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возрастные ступени развития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обучения и воспитания.</w:t>
      </w:r>
    </w:p>
    <w:p w:rsidR="00C8155F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Методологическую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основу концепции составили положения, представленные 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работах Л.С. </w:t>
      </w:r>
      <w:proofErr w:type="spellStart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Выгодского</w:t>
      </w:r>
      <w:proofErr w:type="spellEnd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, В.В. Давыдова, А.Н. Леонтьева, А.В. Петровского, 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Ю.Ф.</w:t>
      </w:r>
      <w:r w:rsidR="00C8155F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Змановского</w:t>
      </w:r>
      <w:proofErr w:type="spellEnd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C8155F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Проектирование личностно-ориентированной образовательно-оздоровительной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системы начинается с выбора и осмысления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базовых ценностей, которые отражают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потребности и интересы развивающейся личности, связывают образовательный процесс с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социокультурным окружением, задают ориентиры развития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образовательного учреждения </w:t>
      </w:r>
    </w:p>
    <w:p w:rsidR="00900AFB" w:rsidRPr="00900AFB" w:rsidRDefault="00C8155F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</w:t>
      </w:r>
      <w:proofErr w:type="gramStart"/>
      <w:r w:rsidR="00900AFB" w:rsidRPr="00900AFB">
        <w:rPr>
          <w:rFonts w:asciiTheme="majorHAnsi" w:eastAsia="TimesNewRomanPSMT-Identity-H" w:hAnsiTheme="majorHAnsi" w:cs="TimesNewRomanPSMT-Identity-H"/>
          <w:b/>
          <w:lang w:eastAsia="en-US"/>
        </w:rPr>
        <w:t>оптимальном</w:t>
      </w:r>
      <w:proofErr w:type="gramEnd"/>
      <w:r w:rsidR="00900AFB"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направление</w:t>
      </w:r>
      <w:r w:rsidR="00900AFB" w:rsidRPr="00900AFB"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Ведущими ценностями 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при разработке концепции для нас стали: ценность здоровья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ценность развития, ценность детства и ценность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сотрудничества, которые, с одной стороны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выражают приоритеты современной гуманистической педагогики, с другой стороны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выступают содержанием ценностного освоения мира ребенком.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Ценность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здоровья - требует создания в образовательном учреждении условий для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сохранения и укрепления здоровья детей (как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физического, так и психического), приобщение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их к ЗОЖ, формирования основ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физической культуры и </w:t>
      </w:r>
      <w:proofErr w:type="spellStart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валеологической</w:t>
      </w:r>
      <w:proofErr w:type="spellEnd"/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грамотности.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Ценность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развития - направляет внимание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на построение развивающего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образовательного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процесса, в котором актуализируются достижения и жизненный опыт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каждого ребенка, обеспечивается развитие индивидуальных способностей и потребностей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формируется в условиях личностного выбора готовность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детей к саморазвитию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самообразованию.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gramStart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 xml:space="preserve">Ценность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детства – акцентирует внимание на том,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что детство – это неповторимый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самоценный и отличающийся от взрослого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период жизни, особая культура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характеризующаяся целостным мировосприятием, открытостью миру,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чуткостью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эмоциональностью, непосредственностью, готовностью к образованию.</w:t>
      </w:r>
      <w:proofErr w:type="gramEnd"/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Специфика детства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ребует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бережного отношения к особенностям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возрастного развития, к внутреннему миру</w:t>
      </w:r>
    </w:p>
    <w:p w:rsidR="00900AFB" w:rsidRP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ребенка, а также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создания условий для взаимодействия и взаимообогащения детского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взрослого миров.</w:t>
      </w:r>
    </w:p>
    <w:p w:rsidR="00900AFB" w:rsidRDefault="00900AF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Ценность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сотрудничества – предполагает, что сотрудничество, партнерство, диалог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 xml:space="preserve">гуманное отношение рассматриваются как основной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фактор образования и источник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00AFB">
        <w:rPr>
          <w:rFonts w:asciiTheme="majorHAnsi" w:eastAsia="TimesNewRomanPSMT-Identity-H" w:hAnsiTheme="majorHAnsi" w:cs="TimesNewRomanPSMT-Identity-H"/>
          <w:b/>
          <w:lang w:eastAsia="en-US"/>
        </w:rPr>
        <w:t>обновления образовательной системы</w:t>
      </w:r>
      <w:r>
        <w:rPr>
          <w:rFonts w:asciiTheme="minorHAnsi" w:eastAsia="TimesNewRomanPSMT-Identity-H" w:hAnsiTheme="minorHAnsi" w:cs="TimesNewRomanPSMT-Identity-H"/>
          <w:lang w:eastAsia="en-US"/>
        </w:rPr>
        <w:t>.</w:t>
      </w:r>
    </w:p>
    <w:p w:rsidR="00DC0780" w:rsidRPr="00DC0780" w:rsidRDefault="00DC078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Проектируемая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нами модель образовательного процесса определяется </w:t>
      </w:r>
      <w:r w:rsidRPr="00DC078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концепцией</w:t>
      </w:r>
      <w:r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, </w:t>
      </w:r>
      <w:r w:rsidRPr="00DC078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основные идеи которой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:</w:t>
      </w:r>
    </w:p>
    <w:p w:rsidR="00DC0780" w:rsidRPr="00DC0780" w:rsidRDefault="00DC078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1. Право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каждого ребенка, как на полноценное </w:t>
      </w:r>
      <w:r w:rsid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развитие, так и на оказание</w:t>
      </w:r>
      <w:r w:rsid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ему</w:t>
      </w:r>
      <w:r w:rsid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помощи </w:t>
      </w:r>
      <w:r w:rsid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соответствии </w:t>
      </w:r>
      <w:r w:rsid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с интеллектуальными</w:t>
      </w:r>
      <w:r w:rsid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особенностями.</w:t>
      </w:r>
    </w:p>
    <w:p w:rsidR="00DC0780" w:rsidRPr="00DC0780" w:rsidRDefault="00DC078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2. Признание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самоценности</w:t>
      </w:r>
      <w:proofErr w:type="spellEnd"/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периода детства каждого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ребенка, его уникальности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неповторимости.</w:t>
      </w:r>
    </w:p>
    <w:p w:rsidR="00DC0780" w:rsidRDefault="00DC078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3. Деятельность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учреждения в режиме обновления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содержания (реализация ФГОС ДО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современных </w:t>
      </w:r>
      <w:proofErr w:type="spellStart"/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здоровьеформирующих</w:t>
      </w:r>
      <w:proofErr w:type="spellEnd"/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технологий) и его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организационных форм (новые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формы дошкольного образования, комплекс дополнительных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DC0780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образовательных услуг).</w:t>
      </w:r>
    </w:p>
    <w:p w:rsid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CB4CE1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5.1.Модель педагога детского сада (как желаемый результат)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Личность может воспитать только личность. Поэтому, в современных условиях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gramStart"/>
      <w:r>
        <w:rPr>
          <w:rFonts w:asciiTheme="majorHAnsi" w:eastAsia="TimesNewRomanPSMT-Identity-H" w:hAnsiTheme="majorHAnsi" w:cs="TimesNewRomanPSMT-Identity-H"/>
          <w:b/>
          <w:lang w:eastAsia="en-US"/>
        </w:rPr>
        <w:t>в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ажное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значение</w:t>
      </w:r>
      <w:proofErr w:type="gramEnd"/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приобретает образ педагога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детского сада.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Качество дошкольного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воспитания во многом определяется характером общения взрослого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ребенка. Проанализировав стиль общения педагогов учреждения с детьми, мы пришли к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выводу, что большинство из них (60%), приняли новую тактику общения – субъект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-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субъектное отношение, основанное на принципах сотрудничества, в котором позиция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педагога исходит из интересов ребенка и перспектив его дальнейшего развития.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Анализируя основные цели и направления деятельности детского сада в будущем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можно определить следующую модель педагога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детского сада (как желаемый результат):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1.Профессионализм воспитателя: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имеет необходимую педагогическую и психологическую подготовку;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владеет основами необходимых знаний и умений согласно нормативным документам;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свободно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ориентируется в современных психолого-педагогических концепциях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обучения, воспитания и </w:t>
      </w:r>
      <w:proofErr w:type="spellStart"/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здоровьесбережения</w:t>
      </w:r>
      <w:proofErr w:type="spellEnd"/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, использует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их как основу в своей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педагогической деятельности;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владеет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умением планировать и оценивать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уровень развития детей своей группы;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умело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использует элементарные средства диагностики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коррекции индивидуальных</w:t>
      </w:r>
      <w:r w:rsidRPr="00CB4CE1">
        <w:rPr>
          <w:rFonts w:ascii="TimesNewRomanPSMT-Identity-H" w:eastAsia="TimesNewRomanPSMT-Identity-H" w:hAnsiTheme="minorHAnsi" w:cs="TimesNewRomanPSMT-Identity-H" w:hint="eastAsia"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особенностей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детей при реализации дифференцированного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подхода;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владеет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педагогической техникой: речью, умением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сконцентрировать внимание детей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на решение педагогических задач, используя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личностно-ориентированную модель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взаимодействия с детьми;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проявляет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творчество и интерес к педагогической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деятельности;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умеет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работать с техническими средствами обучения,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видит перспективу применения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ИКТ в образовательном процессе;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стимулирует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активность детей на занятии, их увлеченность познавательными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практическими заданиями, их потребность в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>самостоятельном добывании знаний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потребность к творческой переработке усвоенного</w:t>
      </w:r>
      <w:r w:rsid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материала. Широко практикует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активные формы обучения;</w:t>
      </w:r>
    </w:p>
    <w:p w:rsidR="00CB4CE1" w:rsidRPr="00CB4CE1" w:rsidRDefault="00CB4CE1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CB4CE1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реализует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систему комплексного психолог</w:t>
      </w:r>
      <w:proofErr w:type="gramStart"/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медико- педагогического сопровождения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CB4CE1">
        <w:rPr>
          <w:rFonts w:asciiTheme="majorHAnsi" w:eastAsia="TimesNewRomanPSMT-Identity-H" w:hAnsiTheme="majorHAnsi" w:cs="TimesNewRomanPSMT-Identity-H"/>
          <w:b/>
          <w:lang w:eastAsia="en-US"/>
        </w:rPr>
        <w:t>воспитанников и их родителей;</w:t>
      </w:r>
    </w:p>
    <w:p w:rsidR="00995027" w:rsidRPr="00995027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2. Проявление организационно-методических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умений:</w:t>
      </w:r>
    </w:p>
    <w:p w:rsidR="00995027" w:rsidRPr="00995027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использует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 работе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новаторские методики;</w:t>
      </w:r>
    </w:p>
    <w:p w:rsidR="00995027" w:rsidRPr="00995027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включает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родителей в деятельность, направленную на создание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условий,</w:t>
      </w:r>
    </w:p>
    <w:p w:rsidR="00995027" w:rsidRPr="00995027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способствующих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развитию, оздоровлению и воспитанию их детей; формирует у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родителей позитивное отношение к овладению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знаниями педагогики и психологии;</w:t>
      </w:r>
    </w:p>
    <w:p w:rsidR="00995027" w:rsidRPr="00995027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владеет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навыками анализа, прогнозирования и планирования </w:t>
      </w:r>
      <w:r w:rsidR="003844D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своей деятельности.</w:t>
      </w:r>
    </w:p>
    <w:p w:rsidR="00995027" w:rsidRPr="00995027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3.Личностные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качества педагога:</w:t>
      </w:r>
    </w:p>
    <w:p w:rsidR="002D61D0" w:rsidRPr="002D61D0" w:rsidRDefault="0099502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995027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четко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представляет себе цели и задачи,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стоящие перед современным образованием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стремится к максимальному личному вкладу в скорейшее осуществление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995027">
        <w:rPr>
          <w:rFonts w:asciiTheme="majorHAnsi" w:eastAsia="TimesNewRomanPSMT-Identity-H" w:hAnsiTheme="majorHAnsi" w:cs="TimesNewRomanPSMT-Identity-H"/>
          <w:b/>
          <w:lang w:eastAsia="en-US"/>
        </w:rPr>
        <w:t>прогрессивных преобразований;</w:t>
      </w:r>
      <w:r w:rsid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2D61D0" w:rsidRPr="002D61D0">
        <w:rPr>
          <w:rFonts w:asciiTheme="majorHAnsi" w:eastAsia="TimesNewRomanPSMT-Identity-H" w:hAnsiTheme="majorHAnsi" w:cs="TimesNewRomanPSMT-Identity-H"/>
          <w:b/>
          <w:lang w:eastAsia="en-US"/>
        </w:rPr>
        <w:t>имеет четко выработанную жизненную позицию, не противоречащую моральным</w:t>
      </w:r>
      <w:r w:rsid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2D61D0" w:rsidRPr="002D61D0">
        <w:rPr>
          <w:rFonts w:asciiTheme="majorHAnsi" w:eastAsia="TimesNewRomanPSMT-Identity-H" w:hAnsiTheme="majorHAnsi" w:cs="TimesNewRomanPSMT-Identity-H"/>
          <w:b/>
          <w:lang w:eastAsia="en-US"/>
        </w:rPr>
        <w:t>нормам общества;</w:t>
      </w:r>
    </w:p>
    <w:p w:rsidR="002D61D0" w:rsidRP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обладает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развитой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эмпатией</w:t>
      </w:r>
      <w:proofErr w:type="spellEnd"/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: эмоциональной отзывчивостью на переживание ребенка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,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чуткостью, доброжелательностью, заботливостью; тактичностью;</w:t>
      </w:r>
    </w:p>
    <w:p w:rsidR="002D61D0" w:rsidRP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владеет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педагогическим тактом, умеет сохранять личностное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достоинство, не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ущемляя самолюбие детей, их родителей,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коллег по работе;</w:t>
      </w:r>
    </w:p>
    <w:p w:rsidR="002D61D0" w:rsidRP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обладает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рефлексивными умениями: умением размышлять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над причинами успехов 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неудач, ошибок и затруднений в воспитании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и обучении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детей;</w:t>
      </w:r>
    </w:p>
    <w:p w:rsidR="002D61D0" w:rsidRP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креативен;</w:t>
      </w:r>
    </w:p>
    <w:p w:rsidR="002D61D0" w:rsidRP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воплощает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идеи </w:t>
      </w:r>
      <w:proofErr w:type="spellStart"/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гуманизации</w:t>
      </w:r>
      <w:proofErr w:type="spellEnd"/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педагогического процесса;</w:t>
      </w:r>
    </w:p>
    <w:p w:rsidR="002D61D0" w:rsidRP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развивает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 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коммуникативно-адаптивные механизмы своей личности и личности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ребенка с целью успешной интеграции в социуме;</w:t>
      </w:r>
    </w:p>
    <w:p w:rsidR="002D61D0" w:rsidRDefault="002D61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2D61D0">
        <w:rPr>
          <w:rFonts w:asciiTheme="majorHAnsi" w:eastAsia="SymbolMT-Identity-H" w:hAnsiTheme="majorHAnsi" w:cs="SymbolMT-Identity-H"/>
          <w:b/>
          <w:sz w:val="20"/>
          <w:szCs w:val="20"/>
          <w:lang w:eastAsia="en-US"/>
        </w:rPr>
        <w:t xml:space="preserve">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ведет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работу по организации тесного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взаимодействия медико-педагогического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2D61D0">
        <w:rPr>
          <w:rFonts w:asciiTheme="majorHAnsi" w:eastAsia="TimesNewRomanPSMT-Identity-H" w:hAnsiTheme="majorHAnsi" w:cs="TimesNewRomanPSMT-Identity-H"/>
          <w:b/>
          <w:lang w:eastAsia="en-US"/>
        </w:rPr>
        <w:t>персонала учреждения, родителей и социума.</w:t>
      </w:r>
    </w:p>
    <w:p w:rsidR="00845F47" w:rsidRDefault="00845F4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845F47" w:rsidRDefault="00845F47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45F47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5.2.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М</w:t>
      </w:r>
      <w:r w:rsidRPr="00845F47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одель выпускника дошкольного образовательного учреждения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45F47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(как желаемый результат)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Период от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рождения до поступления в школу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является возрастом наиболее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с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тремительного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физического и психического развития ребенка, первоначального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формирования физических и психических качеств, необходимых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человеку в течение всей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последующей жизни, качеств и свойств, делающих его человеком.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Дошкольное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образование призвано обеспечить создание основного фундамента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развития ребенка - формирование базовой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культуры его личности. Это позволит ему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успешно овладеть видами деятельности и областям 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знаний на других ступенях образования.</w:t>
      </w:r>
    </w:p>
    <w:p w:rsidR="00845F47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Модель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разработана для детей в возрасте 7 лет, поступающих в школу.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Таким образом, выпускник детского сада должен владеть следующими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характеристиками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: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здоровье - уменьшение количества простудн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ых заболеваний, дней болезни на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одно заболевание, снижение частоты проявлений хро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нических заболеваний, коррекция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функциональных отклонений и отклонений в физи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ческом развитии – положительная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динамика;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коммуникативная ком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петентность - умение общаться с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взрослыми и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сверстниками, владение средствами вербал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ьного и невербального выражения своих чувств,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состояний, переживаний и настроений, желаний, умени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е понятными средствами выразить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отношение к окружающим людям и их поступкам;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lastRenderedPageBreak/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физическая компетентность - осознание себя живым организмом, забота о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gramStart"/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своем</w:t>
      </w:r>
      <w:proofErr w:type="gramEnd"/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здоровье, желание физического совершен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ствования с учетом возрастных и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индивидуальных возможностей;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интеллектуальная компетентность - овладение детьми разными способами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решения поставленных задач, умение прогнозировать результат;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креативность - отношение ребенка к окружающему миру, как к объекту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преобразования и открытия, умение создавать но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вый продукт, который отличается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оригинальностью, вариативностью;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любознательность - исследовательский интерес ребенка;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инициативность и самостоятельность - умение проявлять инициативу во всех</w:t>
      </w:r>
      <w:r>
        <w:rPr>
          <w:rFonts w:asciiTheme="majorHAnsi" w:eastAsia="TimesNewRomanPSMT-Identity-H" w:hAnsiTheme="majorHAnsi" w:cs="TimesNewRomanPSMT-Identity-H"/>
          <w:b/>
          <w:sz w:val="20"/>
          <w:szCs w:val="20"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результатов;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ответственность - обязательство ребенка за проявление </w:t>
      </w:r>
      <w:proofErr w:type="gramStart"/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собственной</w:t>
      </w:r>
      <w:proofErr w:type="gramEnd"/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личной</w:t>
      </w: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инициативы;</w:t>
      </w:r>
    </w:p>
    <w:p w:rsidR="00F97083" w:rsidRPr="00A956B4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произвольность - соподчинение собственных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мотивов и мотивов других детей.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Умение управлять своим поведением в соответствии с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определенными сформированными у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него представлениями, правилами и нормами</w:t>
      </w:r>
      <w:r>
        <w:rPr>
          <w:rFonts w:ascii="TimesNewRomanPSMT-Identity-H" w:eastAsia="TimesNewRomanPSMT-Identity-H" w:hAnsiTheme="minorHAnsi" w:cs="TimesNewRomanPSMT-Identity-H"/>
          <w:lang w:eastAsia="en-US"/>
        </w:rPr>
        <w:t>.</w:t>
      </w:r>
    </w:p>
    <w:p w:rsid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Иными словами, мы должны выпустить ребенка, физически и психически здор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ового,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приспособленного к условиям окружающей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социальной среды, эмоционально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раскрепощенного, легко идущего на конта</w:t>
      </w:r>
      <w:proofErr w:type="gramStart"/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кт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 взр</w:t>
      </w:r>
      <w:proofErr w:type="gramEnd"/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ослыми и сверстниками. Имеющего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стремление к поддержанию здорового образа жизни, с разв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итым в соответствии с возрастом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интеллектом и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творческим потенциалом.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Таким образом, обе модели педагога и ребенка-в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ыпускника отражают приоритеты в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развитии ДОУ, основные характеристики желаемого будущего.</w:t>
      </w:r>
    </w:p>
    <w:p w:rsid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F97083" w:rsidRP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F9708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5.3.Модель будущего детского сада (как желаемый результат)</w:t>
      </w:r>
    </w:p>
    <w:p w:rsidR="00F97083" w:rsidRDefault="00F9708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Модель нового модернизированного дошкольн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ого образовательного учреждения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должна представлять собой детский сад, имеющий опыт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работы по развитию физических и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психических функций орган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изма, воспитанию детей с 3 до 7 лет включительно, их </w:t>
      </w:r>
      <w:r w:rsidRPr="00F97083">
        <w:rPr>
          <w:rFonts w:asciiTheme="majorHAnsi" w:eastAsia="TimesNewRomanPSMT-Identity-H" w:hAnsiTheme="majorHAnsi" w:cs="TimesNewRomanPSMT-Identity-H"/>
          <w:b/>
          <w:lang w:eastAsia="en-US"/>
        </w:rPr>
        <w:t>социализации и самореализации.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  <w:r w:rsidRPr="008E12D0">
        <w:rPr>
          <w:rFonts w:asciiTheme="majorHAnsi" w:eastAsia="TimesNewRomanPS-BoldItalicMT-Id" w:hAnsiTheme="majorHAnsi" w:cs="TimesNewRomanPS-BoldItalicMT-Id"/>
          <w:b/>
          <w:bCs/>
          <w:i/>
          <w:iCs/>
          <w:lang w:eastAsia="en-US"/>
        </w:rPr>
        <w:t>Перспектива новой модели организации предполагает</w:t>
      </w:r>
      <w:r w:rsidRPr="008E12D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: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эффективную реализацию образовательной пр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ограммы воспитания и укрепления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здоровья детей раннего и дошкольного возраста, обес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печивающую условия для развития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способностей ребенка, приобщение его к основам здорового образа жиз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ни, формирование базовых качеств социально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ориентированной ли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чности, обогащенное </w:t>
      </w:r>
      <w:proofErr w:type="spellStart"/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>физическое</w:t>
      </w:r>
      <w:proofErr w:type="gramStart"/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>,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</w:t>
      </w:r>
      <w:proofErr w:type="gramEnd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ознавательное</w:t>
      </w:r>
      <w:proofErr w:type="spellEnd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, социальное, эстетическое и речевое развитие;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обеспечение преемственности дошкольного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образования и начальной ступени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школьного образования, преемственности дошкольно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го, дополнительного и семейного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образования, интеграции всех служб детского сада в вопросах развития детей;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личностно-ориентированную систему образования, характеризующуюся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мобильностью, гибкостью, вариативностью, </w:t>
      </w:r>
      <w:proofErr w:type="spellStart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индивидуализированностью</w:t>
      </w:r>
      <w:proofErr w:type="spellEnd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подходов;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расширение участия коллектива, родительского ак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тива и представителей социума в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выработке, принятии и реализации правовых и упра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вленческих решений относительно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деятельности учреждения;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обновленную нормативно-правовую, финансово-экономичес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кую, материально-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техническую и кадровую базы для обеспечен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ия широкого развития новых форм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дошкольного образования;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четкое распределение и согласование комп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етенций и полномочий, функций и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ответственности всех субъектов образовательного процесса;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усиление роли комплексного психолого-медик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о-педагогического сопровождения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всех субъектов образовательного процесса;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принципиально новую предметно-развивающую среду, в которой бы сами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lastRenderedPageBreak/>
        <w:t>предметы, материалы, игрушки и пособия содержали бы элементы «обучения и разв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ития» -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возможность самостоятельного поведения;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высокую конкурентоспособность образовательно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го учреждения путем включения в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педагогический процесс новых форм дошкольного образо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вания, а также расширения сферы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образовательных услуг, предоставляемых воспита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нникам и неорганизованным детям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поселения.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Такова модель будущего учреждения, которое види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тся нам в результате реализации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программы развития.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Всё вышеизложенное определяет основную линию концепции Программы</w:t>
      </w:r>
    </w:p>
    <w:p w:rsidR="008E12D0" w:rsidRPr="008E12D0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развития ГБДОУ»» Сказка  на 2021-2026</w:t>
      </w:r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proofErr w:type="spellStart"/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г.</w:t>
      </w:r>
      <w:proofErr w:type="gramStart"/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г</w:t>
      </w:r>
      <w:proofErr w:type="spellEnd"/>
      <w:proofErr w:type="gramEnd"/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Для создания модели современного дошкольного образовательного учреждения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необходим переход к образовательной модели с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>ведущим фактором индивидуальн</w:t>
      </w:r>
      <w:proofErr w:type="gramStart"/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личностного и интерактивного взаимодействия.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Мы предполагаем, что в результате реализации программы развития должны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произойти существенные изменения в следующих направлениях:</w:t>
      </w:r>
    </w:p>
    <w:p w:rsidR="008E12D0" w:rsidRPr="008E12D0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1</w:t>
      </w:r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. Обеспечение охраны и укрепления физического и психического здоровья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воспитанников на основе научно обоснованных современных технологий.</w:t>
      </w:r>
    </w:p>
    <w:p w:rsidR="008E12D0" w:rsidRPr="008E12D0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2</w:t>
      </w:r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. Обеспечение возможности самореализации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личности дошкольника, создание </w:t>
      </w:r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условий для успешной социализации и гражданского становления личности воспитанников.</w:t>
      </w:r>
    </w:p>
    <w:p w:rsidR="008E12D0" w:rsidRPr="008E12D0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3</w:t>
      </w:r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. Развитие потенциала </w:t>
      </w:r>
      <w:proofErr w:type="spellStart"/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педколлектива</w:t>
      </w:r>
      <w:proofErr w:type="spellEnd"/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и кадровое обновление.</w:t>
      </w:r>
    </w:p>
    <w:p w:rsidR="008E12D0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4</w:t>
      </w:r>
      <w:r w:rsidR="008E12D0" w:rsidRPr="008E12D0">
        <w:rPr>
          <w:rFonts w:asciiTheme="majorHAnsi" w:eastAsia="TimesNewRomanPSMT-Identity-H" w:hAnsiTheme="majorHAnsi" w:cs="TimesNewRomanPSMT-Identity-H"/>
          <w:b/>
          <w:lang w:eastAsia="en-US"/>
        </w:rPr>
        <w:t>. Совершенствование структуры управления ДОУ.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A956B4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A956B4" w:rsidRDefault="00A956B4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5.4.Стратегия развития дошкольного образовательного учреждения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Новая программа развития направлена на создание таких условий пребывания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ребенка в ДОУ, чтобы ему хотелось не только преб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ывать в детском саду, не только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обучаться, но и получать радость от успеха своей деяте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льности, быть в центре внимания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своих сверстников, получать одобрение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своих педагогов, быть успешным.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Обновлённое содержание образования потребует не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только нового подхода к оценке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образовательных результатов воспитанников, но и качес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твенно иных ориентиров в оценке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деятельности педагогов и специалистов, уровня системы управления качеством образования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 ДОУ.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Конечно, ключевой фигурой современной образовате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льной системы является педагог,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поскольку качество образования не может быть выше к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ачества работающих в этой среде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педагогов. Государственным приоритетом в сфере повыше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ния статуса педагога становится разработка политики по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формированию нового функционала педагогов как новой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общественной элиты, поэтому педагог должен выполн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ять функции организатора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деятельности, консультанта, наставника, сопровождающе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го самостоятельную деятельность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воспитанников.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Материальная составляющая </w:t>
      </w:r>
      <w:r w:rsidRPr="008E12D0">
        <w:rPr>
          <w:rFonts w:asciiTheme="majorHAnsi" w:eastAsia="TimesNewRomanPS-BoldItalicMT-Id" w:hAnsiTheme="majorHAnsi" w:cs="TimesNewRomanPS-BoldItalicMT-Id"/>
          <w:b/>
          <w:bCs/>
          <w:i/>
          <w:iCs/>
          <w:lang w:eastAsia="en-US"/>
        </w:rPr>
        <w:t xml:space="preserve">инфраструктуры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ДОУ направлена на обеспечение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физической и психологической безопасности. Для поддержания с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овременной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инфраструктуры ДОУ необходимо повысить качество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сервисного обслуживания самого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здания детского сада, территории к нему принадлежащей.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Модель </w:t>
      </w:r>
      <w:r w:rsidRPr="008E12D0">
        <w:rPr>
          <w:rFonts w:asciiTheme="majorHAnsi" w:eastAsia="TimesNewRomanPS-BoldItalicMT-Id" w:hAnsiTheme="majorHAnsi" w:cs="TimesNewRomanPS-BoldItalicMT-Id"/>
          <w:b/>
          <w:bCs/>
          <w:i/>
          <w:iCs/>
          <w:lang w:eastAsia="en-US"/>
        </w:rPr>
        <w:t xml:space="preserve">информатизации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ДОУ предполагает исп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ользование информационной среды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детского сада для планирования образовательного процес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са каждым педагогом, обладающим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профессиональной ИКТ - компетентностью.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-BoldItalicMT-Id" w:hAnsiTheme="majorHAnsi" w:cs="TimesNewRomanPS-BoldItalicMT-Id"/>
          <w:b/>
          <w:bCs/>
          <w:i/>
          <w:iCs/>
          <w:lang w:eastAsia="en-US"/>
        </w:rPr>
        <w:lastRenderedPageBreak/>
        <w:t xml:space="preserve">Методическую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составляющую инфраструктуры 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необходимо переориентировать на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поддержку деятельности каждого педагога и специалист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а: наличие свободного доступа к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различным методическим, информационным и консультационным ресурсам.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-BoldItalicMT-Id" w:hAnsiTheme="majorHAnsi" w:cs="TimesNewRomanPS-BoldItalicMT-Id"/>
          <w:b/>
          <w:bCs/>
          <w:iCs/>
          <w:lang w:eastAsia="en-US"/>
        </w:rPr>
        <w:t xml:space="preserve">Организационная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составляющая инфраструктуры ДОУ направлена на создание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пространства для социальных коммуникаций, обеспечи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вающих возможность выстраивания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ребенком собственных моделей поведения и самоопре</w:t>
      </w:r>
      <w:r w:rsidR="00A956B4">
        <w:rPr>
          <w:rFonts w:asciiTheme="majorHAnsi" w:eastAsia="TimesNewRomanPSMT-Identity-H" w:hAnsiTheme="majorHAnsi" w:cs="TimesNewRomanPSMT-Identity-H"/>
          <w:b/>
          <w:lang w:eastAsia="en-US"/>
        </w:rPr>
        <w:t xml:space="preserve">деления в меняющихся социальных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условиях, на обеспечение высших образовательных достижений педагогов, их личностного и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профессионального роста</w:t>
      </w:r>
      <w:r>
        <w:rPr>
          <w:rFonts w:ascii="TimesNewRomanPSMT-Identity-H" w:eastAsia="TimesNewRomanPSMT-Identity-H" w:hAnsiTheme="minorHAnsi" w:cs="TimesNewRomanPSMT-Identity-H"/>
          <w:lang w:eastAsia="en-US"/>
        </w:rPr>
        <w:t>.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</w:p>
    <w:p w:rsidR="00B5506E" w:rsidRDefault="00B5506E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-Identity-H" w:hAnsiTheme="minorHAnsi" w:cs="TimesNewRomanPSMT-Identity-H"/>
          <w:lang w:eastAsia="en-US"/>
        </w:rPr>
      </w:pP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5.5.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8E12D0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Механизм реализации программы развития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Разработанная в программе концепция развития ДОУ будет использована </w:t>
      </w:r>
      <w:proofErr w:type="gramStart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в</w:t>
      </w:r>
      <w:proofErr w:type="gramEnd"/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proofErr w:type="gramStart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качестве</w:t>
      </w:r>
      <w:proofErr w:type="gramEnd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основы при постановке тактических и оперативн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ых целей при разработке годовых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планов.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Мероприятия по реализации проектов и программ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включаются в годовой план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работы образовательной организации.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Подведение итогов, анализ достижений, выявление проблем и внесение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корректировок в программу будет осуществляться ежегодно на итоговом педагогическом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совете, рассматриваться на родительских собраниях и представляться через Публичный</w:t>
      </w:r>
      <w:r w:rsidR="00345AD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доклад заведующей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ДОУ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ежегодно.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Предполагается организация и проведение 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серии семинаров, способствующих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психологической и практической готовности педагогическо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го коллектива к деятельности по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реализации проектов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3D2CF9" w:rsidRDefault="003D2CF9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5.6. Используемые ресурсы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Нормативно-правовое обеспечение программы развития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Конвенция ООН о правах ребенка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Конвенция о борьбе с дискриминацией в области образования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Конституция РФ ст.42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Стандартные правила ООН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Федеральный закон «Об образовании в Российской Федерации» №273-ФЗ от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29.12.2013;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Федеральные государственные образовател</w:t>
      </w:r>
      <w:r w:rsidR="00345ADB">
        <w:rPr>
          <w:rFonts w:asciiTheme="majorHAnsi" w:eastAsia="TimesNewRomanPSMT-Identity-H" w:hAnsiTheme="majorHAnsi" w:cs="TimesNewRomanPSMT-Identity-H"/>
          <w:b/>
          <w:lang w:eastAsia="en-US"/>
        </w:rPr>
        <w:t xml:space="preserve">ьные стандарты </w:t>
      </w:r>
      <w:r w:rsidR="003D2CF9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(ФГОС);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SymbolMT-Identity-H" w:hAnsiTheme="majorHAnsi" w:cs="SymbolMT-Identity-H"/>
          <w:b/>
          <w:lang w:eastAsia="en-US"/>
        </w:rPr>
        <w:t xml:space="preserve"> </w:t>
      </w:r>
      <w:r w:rsidR="001C2B78">
        <w:rPr>
          <w:rFonts w:asciiTheme="majorHAnsi" w:eastAsia="TimesNewRomanPSMT-Identity-H" w:hAnsiTheme="majorHAnsi" w:cs="TimesNewRomanPSMT-Identity-H"/>
          <w:b/>
          <w:lang w:eastAsia="en-US"/>
        </w:rPr>
        <w:t>СанПиН  2.4.364</w:t>
      </w:r>
      <w:r w:rsidR="0088687F">
        <w:rPr>
          <w:rFonts w:asciiTheme="majorHAnsi" w:eastAsia="TimesNewRomanPSMT-Identity-H" w:hAnsiTheme="majorHAnsi" w:cs="TimesNewRomanPSMT-Identity-H"/>
          <w:b/>
          <w:lang w:eastAsia="en-US"/>
        </w:rPr>
        <w:t>8-20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"Санитарн</w:t>
      </w:r>
      <w:proofErr w:type="gramStart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о-</w:t>
      </w:r>
      <w:proofErr w:type="gramEnd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эпидемиологические требования к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устройству, содержанию и организации режима работы в дошкольных организациях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(Постановление Главного государственного санитарного </w:t>
      </w:r>
      <w:r w:rsidR="00D85E58">
        <w:rPr>
          <w:rFonts w:asciiTheme="majorHAnsi" w:eastAsia="TimesNewRomanPSMT-Identity-H" w:hAnsiTheme="majorHAnsi" w:cs="TimesNewRomanPSMT-Identity-H"/>
          <w:b/>
          <w:lang w:eastAsia="en-US"/>
        </w:rPr>
        <w:t>врача Российской Феде</w:t>
      </w:r>
      <w:r w:rsidR="001C2B78">
        <w:rPr>
          <w:rFonts w:asciiTheme="majorHAnsi" w:eastAsia="TimesNewRomanPSMT-Identity-H" w:hAnsiTheme="majorHAnsi" w:cs="TimesNewRomanPSMT-Identity-H"/>
          <w:b/>
          <w:lang w:eastAsia="en-US"/>
        </w:rPr>
        <w:t>рации от  28.09.  2020 г. №28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).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Аналитический ресурс -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мониторинговые процедуры эффективности произошедших</w:t>
      </w:r>
      <w:r w:rsidRPr="008E12D0">
        <w:rPr>
          <w:rFonts w:ascii="TimesNewRomanPSMT-Identity-H" w:eastAsia="TimesNewRomanPSMT-Identity-H" w:hAnsiTheme="minorHAnsi" w:cs="TimesNewRomanPSMT-Identity-H" w:hint="eastAsia"/>
          <w:lang w:eastAsia="en-US"/>
        </w:rPr>
        <w:t xml:space="preserve">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изменений на каждом этапе программы и в целом.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Кадровый ресур</w:t>
      </w:r>
      <w:proofErr w:type="gramStart"/>
      <w:r w:rsidRPr="008E12D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>с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-</w:t>
      </w:r>
      <w:proofErr w:type="gramEnd"/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 xml:space="preserve"> обеспечение профессионального и личностного роста педагогов.</w:t>
      </w:r>
    </w:p>
    <w:p w:rsidR="008E12D0" w:rsidRP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-BoldMT-Identity" w:hAnsiTheme="majorHAnsi" w:cs="TimesNewRomanPS-BoldMT-Identity"/>
          <w:b/>
          <w:bCs/>
          <w:lang w:eastAsia="en-US"/>
        </w:rPr>
        <w:t xml:space="preserve">Материальный ресурс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- подготовка и развитие материально-технической базы,</w:t>
      </w:r>
    </w:p>
    <w:p w:rsidR="008E12D0" w:rsidRDefault="008E12D0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создание условий для осуществления образовательного процесса в интегративном</w:t>
      </w:r>
      <w:r w:rsidR="00345ADB"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Pr="008E12D0">
        <w:rPr>
          <w:rFonts w:asciiTheme="majorHAnsi" w:eastAsia="TimesNewRomanPSMT-Identity-H" w:hAnsiTheme="majorHAnsi" w:cs="TimesNewRomanPSMT-Identity-H"/>
          <w:b/>
          <w:lang w:eastAsia="en-US"/>
        </w:rPr>
        <w:t>пространстве.</w:t>
      </w:r>
    </w:p>
    <w:p w:rsidR="008E12D0" w:rsidRDefault="008E12D0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lang w:eastAsia="en-US"/>
        </w:rPr>
      </w:pPr>
    </w:p>
    <w:p w:rsidR="008E12D0" w:rsidRDefault="008E12D0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                                      </w:t>
      </w:r>
      <w:r w:rsidRPr="008E12D0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Внутренние ресурсы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8E12D0" w:rsidTr="00C355DC">
        <w:tc>
          <w:tcPr>
            <w:tcW w:w="4111" w:type="dxa"/>
          </w:tcPr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Информатизация</w:t>
            </w:r>
          </w:p>
        </w:tc>
        <w:tc>
          <w:tcPr>
            <w:tcW w:w="5245" w:type="dxa"/>
          </w:tcPr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</w:t>
            </w: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айт ДОУ, электронный документооборот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, </w:t>
            </w: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проектирование с использованием ИКТ</w:t>
            </w:r>
          </w:p>
        </w:tc>
      </w:tr>
      <w:tr w:rsidR="008E12D0" w:rsidTr="00C355DC">
        <w:tc>
          <w:tcPr>
            <w:tcW w:w="4111" w:type="dxa"/>
          </w:tcPr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Специалисты</w:t>
            </w:r>
          </w:p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sz w:val="28"/>
                <w:szCs w:val="28"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Музыкальный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руководитель</w:t>
            </w:r>
          </w:p>
        </w:tc>
      </w:tr>
      <w:tr w:rsidR="008E12D0" w:rsidTr="00C355DC">
        <w:tc>
          <w:tcPr>
            <w:tcW w:w="4111" w:type="dxa"/>
          </w:tcPr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Методическое обеспечение</w:t>
            </w:r>
          </w:p>
        </w:tc>
        <w:tc>
          <w:tcPr>
            <w:tcW w:w="5245" w:type="dxa"/>
          </w:tcPr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gramStart"/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Методическая копилка (картотека</w:t>
            </w:r>
            <w:proofErr w:type="gramEnd"/>
          </w:p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оздоровительных игр, оздоровительная</w:t>
            </w:r>
          </w:p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программа, конспекты открытых НОД,</w:t>
            </w:r>
          </w:p>
          <w:p w:rsidR="008E12D0" w:rsidRPr="008E12D0" w:rsidRDefault="008E12D0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8E12D0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методические разработки специалистов)</w:t>
            </w:r>
          </w:p>
        </w:tc>
      </w:tr>
    </w:tbl>
    <w:p w:rsidR="008E12D0" w:rsidRDefault="008E12D0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-Identity-H" w:hAnsiTheme="majorHAnsi" w:cs="TimesNewRomanPSMT-Identity-H"/>
          <w:b/>
          <w:sz w:val="28"/>
          <w:szCs w:val="28"/>
          <w:lang w:eastAsia="en-US"/>
        </w:rPr>
      </w:pPr>
    </w:p>
    <w:p w:rsidR="008E12D0" w:rsidRDefault="004B3915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                                         </w:t>
      </w:r>
      <w:r w:rsidRPr="004B391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Внешние ресурсы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B3915" w:rsidRPr="00345ADB" w:rsidTr="00C355DC">
        <w:tc>
          <w:tcPr>
            <w:tcW w:w="4111" w:type="dxa"/>
          </w:tcPr>
          <w:p w:rsidR="004B3915" w:rsidRPr="00345ADB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ПРОГРАММНО-МЕТОДИЧЕСКОЕ</w:t>
            </w:r>
          </w:p>
          <w:p w:rsidR="004B3915" w:rsidRPr="00345ADB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ОБЕСПЕЧЕНИЕ ГБДОУ «СКАЗКА</w:t>
            </w:r>
          </w:p>
        </w:tc>
        <w:tc>
          <w:tcPr>
            <w:tcW w:w="5245" w:type="dxa"/>
          </w:tcPr>
          <w:p w:rsidR="004B3915" w:rsidRPr="00345ADB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spellStart"/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Карабулакская</w:t>
            </w:r>
            <w:proofErr w:type="spellEnd"/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библиотека</w:t>
            </w:r>
          </w:p>
        </w:tc>
      </w:tr>
      <w:tr w:rsidR="004B3915" w:rsidRPr="00345ADB" w:rsidTr="00C355DC">
        <w:tc>
          <w:tcPr>
            <w:tcW w:w="4111" w:type="dxa"/>
          </w:tcPr>
          <w:p w:rsidR="004B3915" w:rsidRPr="00345ADB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</w:p>
        </w:tc>
        <w:tc>
          <w:tcPr>
            <w:tcW w:w="5245" w:type="dxa"/>
          </w:tcPr>
          <w:p w:rsidR="004B3915" w:rsidRPr="00345ADB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spellStart"/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Карабулакская</w:t>
            </w:r>
            <w:proofErr w:type="spellEnd"/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поликлиника</w:t>
            </w:r>
          </w:p>
        </w:tc>
      </w:tr>
      <w:tr w:rsidR="004B3915" w:rsidRPr="00345ADB" w:rsidTr="00C355DC">
        <w:tc>
          <w:tcPr>
            <w:tcW w:w="4111" w:type="dxa"/>
          </w:tcPr>
          <w:p w:rsidR="004B3915" w:rsidRPr="00345ADB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</w:p>
        </w:tc>
        <w:tc>
          <w:tcPr>
            <w:tcW w:w="5245" w:type="dxa"/>
          </w:tcPr>
          <w:p w:rsidR="004B3915" w:rsidRPr="00345ADB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Музей г. Карабулак</w:t>
            </w:r>
          </w:p>
        </w:tc>
      </w:tr>
    </w:tbl>
    <w:p w:rsidR="00345ADB" w:rsidRDefault="00345ADB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p w:rsidR="008E12D0" w:rsidRDefault="004B3915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4B391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5.7.Критерии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</w:t>
      </w:r>
      <w:r w:rsidRPr="004B391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оценки эффективности и реализации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П</w:t>
      </w:r>
      <w:r w:rsidRPr="004B391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рограммы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  </w:t>
      </w:r>
      <w:r w:rsidRPr="004B3915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развития ДОУ</w:t>
      </w:r>
    </w:p>
    <w:p w:rsidR="004B3915" w:rsidRDefault="004B3915" w:rsidP="008E12D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4B3915" w:rsidTr="00C355DC">
        <w:tc>
          <w:tcPr>
            <w:tcW w:w="3082" w:type="dxa"/>
          </w:tcPr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Задача</w:t>
            </w:r>
            <w:r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программы развития</w:t>
            </w:r>
          </w:p>
        </w:tc>
        <w:tc>
          <w:tcPr>
            <w:tcW w:w="3190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Параметр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эффективности решенной</w:t>
            </w:r>
            <w:r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3084" w:type="dxa"/>
          </w:tcPr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Показатели</w:t>
            </w:r>
            <w:r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B3915"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  <w:t>реализации</w:t>
            </w:r>
          </w:p>
        </w:tc>
      </w:tr>
      <w:tr w:rsidR="004B3915" w:rsidTr="00C355DC">
        <w:tc>
          <w:tcPr>
            <w:tcW w:w="3082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1. Обновить содержание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образования и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proofErr w:type="gramStart"/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педагогических</w:t>
            </w:r>
            <w:proofErr w:type="gramEnd"/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технологий через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введение ФГОС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дошкольного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образования;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2. Обеспечить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эффективное и</w:t>
            </w:r>
          </w:p>
          <w:p w:rsidR="004B3915" w:rsidRPr="004B3915" w:rsidRDefault="00345ADB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</w:t>
            </w:r>
            <w:r w:rsidR="004B3915"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езультативное</w:t>
            </w:r>
            <w:r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="004B3915"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функционирование 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постоянный рост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proofErr w:type="gramStart"/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профессиональной</w:t>
            </w:r>
            <w:proofErr w:type="gramEnd"/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компетентности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стабильного коллектива</w:t>
            </w:r>
          </w:p>
        </w:tc>
        <w:tc>
          <w:tcPr>
            <w:tcW w:w="3190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Согласованность основных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направлений и приоритетов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программы с федеральными,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региональными 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муниципальными нормативно-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правовыми документами в области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образования.</w:t>
            </w:r>
          </w:p>
        </w:tc>
        <w:tc>
          <w:tcPr>
            <w:tcW w:w="3084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Рост личностных достижений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всех субъектов образовательного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процесса. Удовлетворенность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всех участников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образовательного процесса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уровнем и качеством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предоставляемых ДОУ услуг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.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Реализация учреждением ФГОС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дошкольного образования</w:t>
            </w:r>
            <w:r>
              <w:rPr>
                <w:rFonts w:ascii="TimesNewRomanPSMT-Identity-H" w:eastAsia="TimesNewRomanPSMT-Identity-H" w:hAnsiTheme="minorHAnsi" w:cs="TimesNewRomanPSMT-Identity-H"/>
                <w:lang w:eastAsia="en-US"/>
              </w:rPr>
              <w:t>.</w:t>
            </w:r>
          </w:p>
        </w:tc>
      </w:tr>
      <w:tr w:rsidR="004B3915" w:rsidTr="00C355DC">
        <w:tc>
          <w:tcPr>
            <w:tcW w:w="3082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3. Совершенствовать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spellStart"/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здоровьесберегающую</w:t>
            </w:r>
            <w:proofErr w:type="spellEnd"/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proofErr w:type="spellStart"/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здоровьеформирующую</w:t>
            </w:r>
            <w:proofErr w:type="spellEnd"/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деятельность учреждения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(через интеграцию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системы оздоровления), с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учетом индивидуальных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особенностей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дошкольников на основе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использования научных,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современных технологий.</w:t>
            </w:r>
          </w:p>
        </w:tc>
        <w:tc>
          <w:tcPr>
            <w:tcW w:w="3190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theme="minorHAnsi"/>
                <w:b/>
                <w:lang w:eastAsia="en-US"/>
              </w:rPr>
            </w:pPr>
            <w:r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lastRenderedPageBreak/>
              <w:t>Снижение количества наиболее</w:t>
            </w:r>
            <w:r w:rsidR="00345ADB">
              <w:rPr>
                <w:rFonts w:asciiTheme="minorHAnsi" w:eastAsia="TimesNewRomanPSMT-Identity-H" w:hAnsiTheme="minorHAnsi" w:cstheme="minorHAnsi"/>
                <w:b/>
                <w:lang w:eastAsia="en-US"/>
              </w:rPr>
              <w:t xml:space="preserve"> </w:t>
            </w:r>
            <w:r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t>часто встречающихся в д</w:t>
            </w:r>
            <w:proofErr w:type="gramStart"/>
            <w:r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t>о-</w:t>
            </w:r>
            <w:proofErr w:type="gramEnd"/>
            <w:r w:rsidR="00345ADB">
              <w:rPr>
                <w:rFonts w:asciiTheme="minorHAnsi" w:eastAsia="TimesNewRomanPSMT-Identity-H" w:hAnsiTheme="minorHAnsi" w:cstheme="minorHAnsi"/>
                <w:b/>
                <w:lang w:eastAsia="en-US"/>
              </w:rPr>
              <w:t xml:space="preserve"> </w:t>
            </w:r>
            <w:r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t>школьном детстве заболеваний.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theme="minorHAnsi"/>
                <w:b/>
                <w:lang w:eastAsia="en-US"/>
              </w:rPr>
            </w:pPr>
            <w:r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t>Снижение уровня заболеваемости</w:t>
            </w:r>
          </w:p>
          <w:p w:rsidR="004B3915" w:rsidRPr="00345ADB" w:rsidRDefault="00345ADB" w:rsidP="004B3915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theme="minorHAnsi"/>
                <w:b/>
                <w:lang w:eastAsia="en-US"/>
              </w:rPr>
            </w:pPr>
            <w:r>
              <w:rPr>
                <w:rFonts w:asciiTheme="minorHAnsi" w:eastAsia="TimesNewRomanPSMT-Identity-H" w:hAnsiTheme="minorHAnsi" w:cstheme="minorHAnsi"/>
                <w:b/>
                <w:lang w:eastAsia="en-US"/>
              </w:rPr>
              <w:t xml:space="preserve">(ниже уровня </w:t>
            </w:r>
            <w:r w:rsidR="004B3915"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t>среднегородских</w:t>
            </w:r>
            <w:r>
              <w:rPr>
                <w:rFonts w:asciiTheme="minorHAnsi" w:eastAsia="TimesNewRomanPSMT-Identity-H" w:hAnsiTheme="minorHAnsi" w:cstheme="minorHAnsi"/>
                <w:b/>
                <w:lang w:eastAsia="en-US"/>
              </w:rPr>
              <w:t xml:space="preserve"> </w:t>
            </w:r>
            <w:r w:rsidR="004B3915" w:rsidRPr="004B3915">
              <w:rPr>
                <w:rFonts w:asciiTheme="minorHAnsi" w:eastAsia="TimesNewRomanPSMT-Identity-H" w:hAnsiTheme="minorHAnsi" w:cstheme="minorHAnsi"/>
                <w:b/>
                <w:lang w:eastAsia="en-US"/>
              </w:rPr>
              <w:t>значений).</w:t>
            </w:r>
          </w:p>
        </w:tc>
        <w:tc>
          <w:tcPr>
            <w:tcW w:w="3084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Создание устойчивой мотивации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 потребности в сохранении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своего здоровья и здоровья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окружающих людей.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Благоприятная адаптация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воспитанников к школе.</w:t>
            </w:r>
          </w:p>
        </w:tc>
      </w:tr>
      <w:tr w:rsidR="004B3915" w:rsidTr="00C355DC">
        <w:tc>
          <w:tcPr>
            <w:tcW w:w="3082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lastRenderedPageBreak/>
              <w:t>4.Совершенствовать 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обновить систему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взаимодействия с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семьями воспитанников,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содействовать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повышению роли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родителей в образовании</w:t>
            </w:r>
          </w:p>
          <w:p w:rsidR="004B3915" w:rsidRPr="00345ADB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ребенка дошкольного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возраста;</w:t>
            </w:r>
          </w:p>
        </w:tc>
        <w:tc>
          <w:tcPr>
            <w:tcW w:w="3190" w:type="dxa"/>
          </w:tcPr>
          <w:p w:rsidR="004B3915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4B3915" w:rsidRPr="00345ADB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Рост авторитета ДОУ среди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родителей. Работа родительского</w:t>
            </w:r>
            <w:r w:rsidR="00345ADB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 xml:space="preserve"> </w:t>
            </w: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клуба</w:t>
            </w:r>
          </w:p>
        </w:tc>
      </w:tr>
      <w:tr w:rsidR="004B3915" w:rsidTr="00C355DC">
        <w:tc>
          <w:tcPr>
            <w:tcW w:w="3082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5.Привести в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соответствие с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требованиями предметно-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пространственную среду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ДОУ и модернизировать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материально-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техническую базу ДОУ</w:t>
            </w:r>
          </w:p>
        </w:tc>
        <w:tc>
          <w:tcPr>
            <w:tcW w:w="3190" w:type="dxa"/>
          </w:tcPr>
          <w:p w:rsidR="004B3915" w:rsidRDefault="004B3915" w:rsidP="008E12D0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Рост материально-технического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 ресурсного обеспечения ДОУ.</w:t>
            </w:r>
          </w:p>
        </w:tc>
      </w:tr>
      <w:tr w:rsidR="004B3915" w:rsidTr="00C355DC">
        <w:tc>
          <w:tcPr>
            <w:tcW w:w="3082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6.Включить в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образовательный процесс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инновационные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механизмы развития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системы образования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детей в ДОУ.</w:t>
            </w:r>
          </w:p>
        </w:tc>
        <w:tc>
          <w:tcPr>
            <w:tcW w:w="3190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Наличие ресурсов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кадровых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информационных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• внутренних</w:t>
            </w:r>
          </w:p>
        </w:tc>
        <w:tc>
          <w:tcPr>
            <w:tcW w:w="3084" w:type="dxa"/>
          </w:tcPr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Конкурентоспособность ДОУ.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Организация и проведение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мероприятий по изучению и</w:t>
            </w:r>
          </w:p>
          <w:p w:rsidR="004B3915" w:rsidRP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распространению опыта работы.</w:t>
            </w:r>
          </w:p>
          <w:p w:rsidR="004B3915" w:rsidRDefault="004B3915" w:rsidP="004B3915">
            <w:pPr>
              <w:autoSpaceDE w:val="0"/>
              <w:autoSpaceDN w:val="0"/>
              <w:adjustRightInd w:val="0"/>
              <w:rPr>
                <w:rFonts w:asciiTheme="majorHAnsi" w:eastAsia="TimesNewRomanPS-BoldMT-Identity" w:hAnsiTheme="majorHAnsi" w:cs="TimesNewRomanPS-BoldMT-Identity"/>
                <w:b/>
                <w:bCs/>
                <w:sz w:val="28"/>
                <w:szCs w:val="28"/>
                <w:lang w:eastAsia="en-US"/>
              </w:rPr>
            </w:pPr>
            <w:r w:rsidRPr="004B3915">
              <w:rPr>
                <w:rFonts w:asciiTheme="majorHAnsi" w:eastAsia="TimesNewRomanPSMT-Identity-H" w:hAnsiTheme="majorHAnsi" w:cs="TimesNewRomanPSMT-Identity-H"/>
                <w:b/>
                <w:lang w:eastAsia="en-US"/>
              </w:rPr>
              <w:t>Развитие творчества педагогов.</w:t>
            </w:r>
          </w:p>
        </w:tc>
      </w:tr>
    </w:tbl>
    <w:p w:rsidR="006A38F3" w:rsidRPr="006A38F3" w:rsidRDefault="006A38F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 w:rsidRPr="006A38F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6.ОСНОВНЫЕ НАПРАВЛЕНИЯ ПРОГРАММЫ РАЗВИТИЯ</w:t>
      </w:r>
    </w:p>
    <w:p w:rsidR="004B3915" w:rsidRDefault="006A38F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</w:pP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Г</w:t>
      </w:r>
      <w:r w:rsidRPr="006A38F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 xml:space="preserve">БДОУ </w:t>
      </w:r>
      <w:r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«Сказка</w:t>
      </w:r>
      <w:r w:rsidRPr="006A38F3">
        <w:rPr>
          <w:rFonts w:asciiTheme="majorHAnsi" w:eastAsia="TimesNewRomanPS-BoldMT-Identity" w:hAnsiTheme="majorHAnsi" w:cs="TimesNewRomanPS-BoldMT-Identity"/>
          <w:b/>
          <w:bCs/>
          <w:sz w:val="28"/>
          <w:szCs w:val="28"/>
          <w:lang w:eastAsia="en-US"/>
        </w:rPr>
        <w:t>»</w:t>
      </w:r>
    </w:p>
    <w:p w:rsidR="006A38F3" w:rsidRPr="006A38F3" w:rsidRDefault="00345AD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1</w:t>
      </w:r>
      <w:r w:rsidR="006A38F3" w:rsidRPr="006A38F3">
        <w:rPr>
          <w:rFonts w:asciiTheme="majorHAnsi" w:eastAsia="TimesNewRomanPSMT-Identity-H" w:hAnsiTheme="majorHAnsi" w:cs="TimesNewRomanPSMT-Identity-H"/>
          <w:b/>
          <w:lang w:eastAsia="en-US"/>
        </w:rPr>
        <w:t>. Обеспечение охраны и укрепления физического и психического здоровья</w:t>
      </w:r>
    </w:p>
    <w:p w:rsidR="006A38F3" w:rsidRPr="006A38F3" w:rsidRDefault="006A38F3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 w:rsidRPr="006A38F3">
        <w:rPr>
          <w:rFonts w:asciiTheme="majorHAnsi" w:eastAsia="TimesNewRomanPSMT-Identity-H" w:hAnsiTheme="majorHAnsi" w:cs="TimesNewRomanPSMT-Identity-H"/>
          <w:b/>
          <w:lang w:eastAsia="en-US"/>
        </w:rPr>
        <w:t>воспитанников на основе научно обоснованных технологий.</w:t>
      </w:r>
    </w:p>
    <w:p w:rsidR="006A38F3" w:rsidRPr="006A38F3" w:rsidRDefault="00345AD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2</w:t>
      </w:r>
      <w:r w:rsidR="006A38F3" w:rsidRPr="006A38F3">
        <w:rPr>
          <w:rFonts w:asciiTheme="majorHAnsi" w:eastAsia="TimesNewRomanPSMT-Identity-H" w:hAnsiTheme="majorHAnsi" w:cs="TimesNewRomanPSMT-Identity-H"/>
          <w:b/>
          <w:lang w:eastAsia="en-US"/>
        </w:rPr>
        <w:t>. Обеспечение возможности самореализации личности дошкольника, создание</w:t>
      </w:r>
      <w:r>
        <w:rPr>
          <w:rFonts w:asciiTheme="majorHAnsi" w:eastAsia="TimesNewRomanPSMT-Identity-H" w:hAnsiTheme="majorHAnsi" w:cs="TimesNewRomanPSMT-Identity-H"/>
          <w:b/>
          <w:lang w:eastAsia="en-US"/>
        </w:rPr>
        <w:t xml:space="preserve"> </w:t>
      </w:r>
      <w:r w:rsidR="006A38F3" w:rsidRPr="006A38F3">
        <w:rPr>
          <w:rFonts w:asciiTheme="majorHAnsi" w:eastAsia="TimesNewRomanPSMT-Identity-H" w:hAnsiTheme="majorHAnsi" w:cs="TimesNewRomanPSMT-Identity-H"/>
          <w:b/>
          <w:lang w:eastAsia="en-US"/>
        </w:rPr>
        <w:t>условий для успешной социализации и гражданского становления личности воспитанников.</w:t>
      </w:r>
    </w:p>
    <w:p w:rsidR="006A38F3" w:rsidRPr="006A38F3" w:rsidRDefault="00345AD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3</w:t>
      </w:r>
      <w:r w:rsidR="006A38F3" w:rsidRPr="006A38F3">
        <w:rPr>
          <w:rFonts w:asciiTheme="majorHAnsi" w:eastAsia="TimesNewRomanPSMT-Identity-H" w:hAnsiTheme="majorHAnsi" w:cs="TimesNewRomanPSMT-Identity-H"/>
          <w:b/>
          <w:lang w:eastAsia="en-US"/>
        </w:rPr>
        <w:t>. Развитие потенциала педагогического коллектива и кадровое обновление.</w:t>
      </w:r>
    </w:p>
    <w:p w:rsidR="006A38F3" w:rsidRDefault="00345AD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-Identity-H" w:hAnsiTheme="majorHAnsi" w:cs="TimesNewRomanPSMT-Identity-H"/>
          <w:b/>
          <w:lang w:eastAsia="en-US"/>
        </w:rPr>
      </w:pPr>
      <w:r>
        <w:rPr>
          <w:rFonts w:asciiTheme="majorHAnsi" w:eastAsia="TimesNewRomanPSMT-Identity-H" w:hAnsiTheme="majorHAnsi" w:cs="TimesNewRomanPSMT-Identity-H"/>
          <w:b/>
          <w:lang w:eastAsia="en-US"/>
        </w:rPr>
        <w:t>4</w:t>
      </w:r>
      <w:r w:rsidR="006A38F3" w:rsidRPr="006A38F3">
        <w:rPr>
          <w:rFonts w:asciiTheme="majorHAnsi" w:eastAsia="TimesNewRomanPSMT-Identity-H" w:hAnsiTheme="majorHAnsi" w:cs="TimesNewRomanPSMT-Identity-H"/>
          <w:b/>
          <w:lang w:eastAsia="en-US"/>
        </w:rPr>
        <w:t>. Совершенст</w:t>
      </w:r>
      <w:r w:rsidR="00495C4D">
        <w:rPr>
          <w:rFonts w:asciiTheme="majorHAnsi" w:eastAsia="TimesNewRomanPSMT-Identity-H" w:hAnsiTheme="majorHAnsi" w:cs="TimesNewRomanPSMT-Identity-H"/>
          <w:b/>
          <w:lang w:eastAsia="en-US"/>
        </w:rPr>
        <w:t>вование структуры управления ДОУ</w:t>
      </w:r>
      <w:r w:rsidR="006A38F3" w:rsidRPr="006A38F3">
        <w:rPr>
          <w:rFonts w:asciiTheme="majorHAnsi" w:eastAsia="TimesNewRomanPSMT-Identity-H" w:hAnsiTheme="majorHAnsi" w:cs="TimesNewRomanPSMT-Identity-H"/>
          <w:b/>
          <w:lang w:eastAsia="en-US"/>
        </w:rPr>
        <w:t>.</w:t>
      </w:r>
    </w:p>
    <w:p w:rsidR="00495C4D" w:rsidRDefault="00495C4D" w:rsidP="007D538A">
      <w:pPr>
        <w:spacing w:after="0" w:line="240" w:lineRule="auto"/>
        <w:ind w:firstLine="567"/>
        <w:jc w:val="both"/>
        <w:rPr>
          <w:rFonts w:asciiTheme="majorHAnsi" w:eastAsia="Calibri" w:hAnsiTheme="majorHAnsi"/>
          <w:b/>
          <w:bCs/>
          <w:lang w:eastAsia="en-US"/>
        </w:rPr>
      </w:pP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eastAsia="Calibri" w:hAnsiTheme="majorHAnsi"/>
          <w:b/>
          <w:bCs/>
          <w:sz w:val="28"/>
          <w:szCs w:val="28"/>
          <w:lang w:eastAsia="en-US"/>
        </w:rPr>
      </w:pPr>
      <w:r w:rsidRPr="00495C4D">
        <w:rPr>
          <w:rFonts w:asciiTheme="majorHAnsi" w:eastAsia="Calibri" w:hAnsiTheme="majorHAnsi"/>
          <w:b/>
          <w:bCs/>
          <w:sz w:val="28"/>
          <w:szCs w:val="28"/>
          <w:lang w:eastAsia="en-US"/>
        </w:rPr>
        <w:t>Пр</w:t>
      </w:r>
      <w:r>
        <w:rPr>
          <w:rFonts w:asciiTheme="majorHAnsi" w:eastAsia="Calibri" w:hAnsiTheme="majorHAnsi"/>
          <w:b/>
          <w:bCs/>
          <w:sz w:val="28"/>
          <w:szCs w:val="28"/>
          <w:lang w:eastAsia="en-US"/>
        </w:rPr>
        <w:t>ограмма будет реализована в 2021-2026</w:t>
      </w:r>
      <w:r w:rsidRPr="00495C4D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годы в три этапа:</w:t>
      </w: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eastAsia="Calibri" w:hAnsiTheme="majorHAnsi"/>
          <w:b/>
          <w:i/>
          <w:lang w:eastAsia="en-US"/>
        </w:rPr>
      </w:pP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i/>
          <w:lang w:eastAsia="en-US"/>
        </w:rPr>
        <w:t>1-й этап (2021-2022</w:t>
      </w:r>
      <w:r w:rsidRPr="00495C4D">
        <w:rPr>
          <w:rFonts w:asciiTheme="majorHAnsi" w:eastAsia="Calibri" w:hAnsiTheme="majorHAnsi"/>
          <w:b/>
          <w:i/>
          <w:lang w:eastAsia="en-US"/>
        </w:rPr>
        <w:t>г.) - Организационно-подготовительный</w:t>
      </w:r>
      <w:r w:rsidRPr="00495C4D">
        <w:rPr>
          <w:rFonts w:asciiTheme="majorHAnsi" w:eastAsia="Calibri" w:hAnsiTheme="majorHAnsi"/>
          <w:b/>
          <w:lang w:eastAsia="en-US"/>
        </w:rPr>
        <w:t xml:space="preserve"> этап (создание условий для реализации программы):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bCs/>
          <w:lang w:eastAsia="en-US"/>
        </w:rPr>
      </w:pPr>
      <w:r w:rsidRPr="00495C4D">
        <w:rPr>
          <w:rFonts w:asciiTheme="majorHAnsi" w:eastAsia="Calibri" w:hAnsiTheme="majorHAnsi"/>
          <w:b/>
          <w:bCs/>
          <w:lang w:eastAsia="en-US"/>
        </w:rPr>
        <w:t>разработка документации для  успешной  реализации мероприятий в соответствии с Программой развития;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bCs/>
          <w:lang w:eastAsia="en-US"/>
        </w:rPr>
      </w:pPr>
      <w:r w:rsidRPr="00495C4D">
        <w:rPr>
          <w:rFonts w:asciiTheme="majorHAnsi" w:eastAsia="Calibri" w:hAnsiTheme="majorHAnsi"/>
          <w:b/>
          <w:bCs/>
          <w:lang w:eastAsia="en-US"/>
        </w:rPr>
        <w:t>создание условий (кадровых, материально-технических и т.д.) для успешной  реализации  мероприятий  в соответствии с Программой развития;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bCs/>
          <w:lang w:eastAsia="en-US"/>
        </w:rPr>
      </w:pPr>
      <w:r w:rsidRPr="00495C4D">
        <w:rPr>
          <w:rFonts w:asciiTheme="majorHAnsi" w:eastAsia="Calibri" w:hAnsiTheme="majorHAnsi"/>
          <w:b/>
          <w:bCs/>
          <w:lang w:eastAsia="en-US"/>
        </w:rPr>
        <w:t xml:space="preserve">начало  реализации  мероприятий, направленных  на создание интегрированной модели развивающего образовательного пространства. </w:t>
      </w:r>
    </w:p>
    <w:p w:rsidR="00495C4D" w:rsidRPr="00495C4D" w:rsidRDefault="00495C4D" w:rsidP="007D538A">
      <w:pPr>
        <w:spacing w:after="0" w:line="240" w:lineRule="auto"/>
        <w:ind w:left="720"/>
        <w:jc w:val="both"/>
        <w:rPr>
          <w:rFonts w:asciiTheme="majorHAnsi" w:eastAsia="Calibri" w:hAnsiTheme="majorHAnsi"/>
          <w:b/>
          <w:i/>
          <w:lang w:eastAsia="en-US"/>
        </w:rPr>
      </w:pP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i/>
          <w:lang w:eastAsia="en-US"/>
        </w:rPr>
        <w:t>2-й  этап (2021-2024</w:t>
      </w:r>
      <w:r w:rsidRPr="00495C4D">
        <w:rPr>
          <w:rFonts w:asciiTheme="majorHAnsi" w:eastAsia="Calibri" w:hAnsiTheme="majorHAnsi"/>
          <w:b/>
          <w:i/>
          <w:lang w:eastAsia="en-US"/>
        </w:rPr>
        <w:t>гг.)</w:t>
      </w:r>
      <w:r w:rsidRPr="00495C4D">
        <w:rPr>
          <w:rFonts w:asciiTheme="majorHAnsi" w:eastAsia="Calibri" w:hAnsiTheme="majorHAnsi"/>
          <w:b/>
          <w:lang w:eastAsia="en-US"/>
        </w:rPr>
        <w:t xml:space="preserve"> – </w:t>
      </w:r>
      <w:r w:rsidRPr="00495C4D">
        <w:rPr>
          <w:rFonts w:asciiTheme="majorHAnsi" w:eastAsia="Calibri" w:hAnsiTheme="majorHAnsi"/>
          <w:b/>
          <w:i/>
          <w:lang w:eastAsia="en-US"/>
        </w:rPr>
        <w:t xml:space="preserve">Практический этап </w:t>
      </w:r>
      <w:r w:rsidRPr="00495C4D">
        <w:rPr>
          <w:rFonts w:asciiTheme="majorHAnsi" w:eastAsia="Calibri" w:hAnsiTheme="majorHAnsi"/>
          <w:b/>
          <w:lang w:eastAsia="en-US"/>
        </w:rPr>
        <w:t xml:space="preserve"> (работа по преобразованию существующей системы):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апробирование  модели, обновление содержания, организационных  форм, педагогических технологий;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постепенная  реализация  мероприятий в соответствии с Программой;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периодический  контроль реализации мероприятий  в соответствии  с Программой;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коррекция  мероприятий.</w:t>
      </w:r>
    </w:p>
    <w:p w:rsidR="00495C4D" w:rsidRPr="00495C4D" w:rsidRDefault="00495C4D" w:rsidP="007D538A">
      <w:pPr>
        <w:spacing w:after="0" w:line="240" w:lineRule="auto"/>
        <w:ind w:left="720"/>
        <w:jc w:val="both"/>
        <w:rPr>
          <w:rFonts w:asciiTheme="majorHAnsi" w:eastAsia="Calibri" w:hAnsiTheme="majorHAnsi"/>
          <w:b/>
          <w:i/>
          <w:lang w:eastAsia="en-US"/>
        </w:rPr>
      </w:pP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i/>
          <w:lang w:eastAsia="en-US"/>
        </w:rPr>
        <w:t>3-й этап (2024-2026</w:t>
      </w:r>
      <w:r w:rsidRPr="00495C4D">
        <w:rPr>
          <w:rFonts w:asciiTheme="majorHAnsi" w:eastAsia="Calibri" w:hAnsiTheme="majorHAnsi"/>
          <w:b/>
          <w:i/>
          <w:lang w:eastAsia="en-US"/>
        </w:rPr>
        <w:t>г.) Итоговый  (</w:t>
      </w:r>
      <w:r w:rsidRPr="00495C4D">
        <w:rPr>
          <w:rFonts w:asciiTheme="majorHAnsi" w:eastAsia="Calibri" w:hAnsiTheme="majorHAnsi"/>
          <w:b/>
          <w:lang w:eastAsia="en-US"/>
        </w:rPr>
        <w:t>аналитически-информационный этап):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мониторинг эффективности реализации программы;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аналитическая оценка качественных и количественных изменений, произошедших в учреждении;</w:t>
      </w:r>
    </w:p>
    <w:p w:rsidR="00495C4D" w:rsidRPr="00495C4D" w:rsidRDefault="00495C4D" w:rsidP="007D538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eastAsia="Calibri" w:hAnsiTheme="majorHAnsi"/>
          <w:b/>
          <w:bCs/>
          <w:lang w:eastAsia="en-US"/>
        </w:rPr>
      </w:pPr>
      <w:r w:rsidRPr="00495C4D">
        <w:rPr>
          <w:rFonts w:asciiTheme="majorHAnsi" w:eastAsia="Calibri" w:hAnsiTheme="majorHAnsi"/>
          <w:b/>
          <w:bCs/>
          <w:lang w:eastAsia="en-US"/>
        </w:rPr>
        <w:t>реализация  мероприятий, направленных  на практическое внедрение и распространение полученных результатов;</w:t>
      </w:r>
    </w:p>
    <w:p w:rsidR="00495C4D" w:rsidRPr="00495C4D" w:rsidRDefault="00495C4D" w:rsidP="007D538A">
      <w:pPr>
        <w:spacing w:after="0" w:line="240" w:lineRule="auto"/>
        <w:ind w:left="426"/>
        <w:jc w:val="both"/>
        <w:rPr>
          <w:rFonts w:asciiTheme="majorHAnsi" w:hAnsiTheme="majorHAnsi"/>
          <w:b/>
        </w:rPr>
      </w:pPr>
    </w:p>
    <w:p w:rsidR="00495C4D" w:rsidRPr="00495C4D" w:rsidRDefault="00495C4D" w:rsidP="007D538A">
      <w:pPr>
        <w:spacing w:after="240" w:line="240" w:lineRule="auto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 </w:t>
      </w:r>
      <w:r w:rsidRPr="00495C4D">
        <w:rPr>
          <w:rFonts w:asciiTheme="majorHAnsi" w:hAnsiTheme="majorHAnsi"/>
          <w:b/>
          <w:bCs/>
        </w:rPr>
        <w:t xml:space="preserve">Элементы риска развития программы </w:t>
      </w: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При реализации программы развития могут возникнуть  следующие риски:</w:t>
      </w:r>
    </w:p>
    <w:p w:rsidR="00495C4D" w:rsidRPr="00495C4D" w:rsidRDefault="00495C4D" w:rsidP="007D538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недостаточный образовательный уровень родителей воспитанников,</w:t>
      </w:r>
    </w:p>
    <w:p w:rsidR="00495C4D" w:rsidRPr="00495C4D" w:rsidRDefault="00495C4D" w:rsidP="007D538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</w:p>
    <w:p w:rsidR="00495C4D" w:rsidRPr="00495C4D" w:rsidRDefault="00495C4D" w:rsidP="007D538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 xml:space="preserve">быстрый переход на новую программу развития </w:t>
      </w:r>
      <w:r>
        <w:rPr>
          <w:rFonts w:asciiTheme="majorHAnsi" w:hAnsiTheme="majorHAnsi"/>
          <w:b/>
        </w:rPr>
        <w:t>Г</w:t>
      </w:r>
      <w:r w:rsidRPr="00495C4D">
        <w:rPr>
          <w:rFonts w:asciiTheme="majorHAnsi" w:hAnsiTheme="majorHAnsi"/>
          <w:b/>
        </w:rPr>
        <w:t>БД</w:t>
      </w:r>
      <w:r>
        <w:rPr>
          <w:rFonts w:asciiTheme="majorHAnsi" w:hAnsiTheme="majorHAnsi"/>
          <w:b/>
        </w:rPr>
        <w:t>ОУ «Сказка</w:t>
      </w:r>
      <w:r w:rsidRPr="00495C4D">
        <w:rPr>
          <w:rFonts w:asciiTheme="majorHAnsi" w:hAnsiTheme="majorHAnsi"/>
          <w:b/>
        </w:rPr>
        <w:t>» может создать психологическое напряжение у части педагогического коллектива,</w:t>
      </w:r>
    </w:p>
    <w:p w:rsidR="008D7F25" w:rsidRDefault="008D7F25" w:rsidP="007D538A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 Управление и корректировка программы осущест</w:t>
      </w:r>
      <w:r w:rsidR="008D7F25">
        <w:rPr>
          <w:rFonts w:asciiTheme="majorHAnsi" w:hAnsiTheme="majorHAnsi"/>
          <w:b/>
        </w:rPr>
        <w:t>вляется педагогическим Советом Г</w:t>
      </w:r>
      <w:r w:rsidRPr="00495C4D">
        <w:rPr>
          <w:rFonts w:asciiTheme="majorHAnsi" w:hAnsiTheme="majorHAnsi"/>
          <w:b/>
        </w:rPr>
        <w:t>БД</w:t>
      </w:r>
      <w:r w:rsidR="008D7F25">
        <w:rPr>
          <w:rFonts w:asciiTheme="majorHAnsi" w:hAnsiTheme="majorHAnsi"/>
          <w:b/>
        </w:rPr>
        <w:t>ОУ «Сказка</w:t>
      </w:r>
      <w:r w:rsidRPr="00495C4D">
        <w:rPr>
          <w:rFonts w:asciiTheme="majorHAnsi" w:hAnsiTheme="majorHAnsi"/>
          <w:b/>
        </w:rPr>
        <w:t>».</w:t>
      </w:r>
    </w:p>
    <w:p w:rsidR="00495C4D" w:rsidRPr="00495C4D" w:rsidRDefault="00495C4D" w:rsidP="007D538A">
      <w:pPr>
        <w:tabs>
          <w:tab w:val="left" w:pos="1160"/>
        </w:tabs>
        <w:spacing w:after="0" w:line="240" w:lineRule="auto"/>
        <w:ind w:firstLine="567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Управление реализацией Про</w:t>
      </w:r>
      <w:r w:rsidR="008D7F25">
        <w:rPr>
          <w:rFonts w:asciiTheme="majorHAnsi" w:hAnsiTheme="majorHAnsi"/>
          <w:b/>
        </w:rPr>
        <w:t>граммы осуществляется заведующей  Г</w:t>
      </w:r>
      <w:r w:rsidRPr="00495C4D">
        <w:rPr>
          <w:rFonts w:asciiTheme="majorHAnsi" w:hAnsiTheme="majorHAnsi"/>
          <w:b/>
        </w:rPr>
        <w:t>БД</w:t>
      </w:r>
      <w:r w:rsidR="008D7F25">
        <w:rPr>
          <w:rFonts w:asciiTheme="majorHAnsi" w:hAnsiTheme="majorHAnsi"/>
          <w:b/>
        </w:rPr>
        <w:t>ОУ «Сказка»  Л</w:t>
      </w:r>
      <w:r w:rsidRPr="00495C4D">
        <w:rPr>
          <w:rFonts w:asciiTheme="majorHAnsi" w:hAnsiTheme="majorHAnsi"/>
          <w:b/>
        </w:rPr>
        <w:t>.</w:t>
      </w:r>
      <w:r w:rsidR="008D7F25">
        <w:rPr>
          <w:rFonts w:asciiTheme="majorHAnsi" w:hAnsiTheme="majorHAnsi"/>
          <w:b/>
        </w:rPr>
        <w:t>Т. Оздоева</w:t>
      </w:r>
    </w:p>
    <w:p w:rsidR="00495C4D" w:rsidRPr="00495C4D" w:rsidRDefault="00495C4D" w:rsidP="007D538A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</w:p>
    <w:p w:rsidR="00495C4D" w:rsidRPr="00B5506E" w:rsidRDefault="00B5506E" w:rsidP="007D538A">
      <w:pPr>
        <w:spacing w:after="0" w:line="240" w:lineRule="auto"/>
        <w:jc w:val="both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6.1.</w:t>
      </w:r>
      <w:r w:rsidR="00495C4D" w:rsidRPr="00B5506E">
        <w:rPr>
          <w:rFonts w:asciiTheme="majorHAnsi" w:hAnsiTheme="majorHAnsi"/>
          <w:b/>
          <w:caps/>
          <w:sz w:val="28"/>
          <w:szCs w:val="28"/>
        </w:rPr>
        <w:t xml:space="preserve">Основные мероприятия по реализации программы развития </w:t>
      </w:r>
      <w:r w:rsidR="008D7F25" w:rsidRPr="00B5506E">
        <w:rPr>
          <w:rFonts w:asciiTheme="majorHAnsi" w:hAnsiTheme="majorHAnsi"/>
          <w:b/>
          <w:sz w:val="28"/>
          <w:szCs w:val="28"/>
        </w:rPr>
        <w:t>Г</w:t>
      </w:r>
      <w:r w:rsidR="00495C4D" w:rsidRPr="00B5506E">
        <w:rPr>
          <w:rFonts w:asciiTheme="majorHAnsi" w:hAnsiTheme="majorHAnsi"/>
          <w:b/>
          <w:sz w:val="28"/>
          <w:szCs w:val="28"/>
        </w:rPr>
        <w:t>БДО</w:t>
      </w:r>
      <w:r w:rsidR="008D7F25" w:rsidRPr="00B5506E">
        <w:rPr>
          <w:rFonts w:asciiTheme="majorHAnsi" w:hAnsiTheme="majorHAnsi"/>
          <w:b/>
          <w:sz w:val="28"/>
          <w:szCs w:val="28"/>
        </w:rPr>
        <w:t xml:space="preserve">У «Детский сад </w:t>
      </w:r>
      <w:proofErr w:type="spellStart"/>
      <w:r w:rsidR="008D7F25" w:rsidRPr="00B5506E">
        <w:rPr>
          <w:rFonts w:asciiTheme="majorHAnsi" w:hAnsiTheme="majorHAnsi"/>
          <w:b/>
          <w:sz w:val="28"/>
          <w:szCs w:val="28"/>
        </w:rPr>
        <w:t>г</w:t>
      </w:r>
      <w:proofErr w:type="gramStart"/>
      <w:r w:rsidR="008D7F25" w:rsidRPr="00B5506E">
        <w:rPr>
          <w:rFonts w:asciiTheme="majorHAnsi" w:hAnsiTheme="majorHAnsi"/>
          <w:b/>
          <w:sz w:val="28"/>
          <w:szCs w:val="28"/>
        </w:rPr>
        <w:t>.К</w:t>
      </w:r>
      <w:proofErr w:type="gramEnd"/>
      <w:r w:rsidR="008D7F25" w:rsidRPr="00B5506E">
        <w:rPr>
          <w:rFonts w:asciiTheme="majorHAnsi" w:hAnsiTheme="majorHAnsi"/>
          <w:b/>
          <w:sz w:val="28"/>
          <w:szCs w:val="28"/>
        </w:rPr>
        <w:t>арабулак</w:t>
      </w:r>
      <w:proofErr w:type="spellEnd"/>
      <w:r w:rsidR="008D7F25" w:rsidRPr="00B5506E">
        <w:rPr>
          <w:rFonts w:asciiTheme="majorHAnsi" w:hAnsiTheme="majorHAnsi"/>
          <w:b/>
          <w:sz w:val="28"/>
          <w:szCs w:val="28"/>
        </w:rPr>
        <w:t xml:space="preserve"> «Сказка</w:t>
      </w:r>
      <w:r w:rsidR="00495C4D" w:rsidRPr="00B5506E">
        <w:rPr>
          <w:rFonts w:asciiTheme="majorHAnsi" w:hAnsiTheme="majorHAnsi"/>
          <w:b/>
          <w:sz w:val="28"/>
          <w:szCs w:val="28"/>
        </w:rPr>
        <w:t>»</w:t>
      </w:r>
    </w:p>
    <w:p w:rsidR="00495C4D" w:rsidRPr="00495C4D" w:rsidRDefault="00495C4D" w:rsidP="00495C4D">
      <w:pPr>
        <w:spacing w:after="0" w:line="240" w:lineRule="auto"/>
        <w:jc w:val="center"/>
        <w:rPr>
          <w:rFonts w:asciiTheme="majorHAnsi" w:hAnsiTheme="majorHAnsi"/>
          <w:b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3300"/>
        <w:gridCol w:w="147"/>
        <w:gridCol w:w="3397"/>
        <w:gridCol w:w="112"/>
        <w:gridCol w:w="2014"/>
      </w:tblGrid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keepNext/>
              <w:spacing w:before="43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bCs/>
                <w:lang w:eastAsia="en-US"/>
              </w:rPr>
              <w:t>№</w:t>
            </w: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keepNext/>
              <w:spacing w:before="43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bCs/>
                <w:lang w:eastAsia="en-US"/>
              </w:rPr>
              <w:t>Содержательные характеристики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keepNext/>
              <w:spacing w:before="43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Мероприятия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495C4D" w:rsidP="00495C4D">
            <w:pPr>
              <w:keepNext/>
              <w:spacing w:before="43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bCs/>
                <w:lang w:eastAsia="en-US"/>
              </w:rPr>
              <w:t>Период реализации, годы</w:t>
            </w:r>
          </w:p>
        </w:tc>
      </w:tr>
      <w:tr w:rsidR="00495C4D" w:rsidRPr="00495C4D" w:rsidTr="00C355DC">
        <w:tc>
          <w:tcPr>
            <w:tcW w:w="9356" w:type="dxa"/>
            <w:gridSpan w:val="6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1. Совершенствование структуры управления ДОУ</w:t>
            </w:r>
          </w:p>
        </w:tc>
      </w:tr>
      <w:tr w:rsidR="00495C4D" w:rsidRPr="00495C4D" w:rsidTr="00C355DC">
        <w:trPr>
          <w:trHeight w:val="1266"/>
        </w:trPr>
        <w:tc>
          <w:tcPr>
            <w:tcW w:w="386" w:type="dxa"/>
            <w:tcBorders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00" w:type="dxa"/>
            <w:tcBorders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Нормативно-правовое обеспечение  - корректировка в соответствии с ФГОС;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Корректировка имеющейся базы нормативно-правового обеспечения в соответствии с ФГОС; 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Разработка новых необходимых локальных актов;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 xml:space="preserve">Оценка готовности  ДОУ к работе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  <w:lang w:eastAsia="en-US"/>
              </w:rPr>
              <w:t>ДО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2021-2022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необходимости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2022</w:t>
            </w:r>
            <w:r w:rsidR="00495C4D" w:rsidRPr="00495C4D">
              <w:rPr>
                <w:rFonts w:asciiTheme="majorHAnsi" w:hAnsiTheme="majorHAnsi"/>
                <w:b/>
              </w:rPr>
              <w:t>г.</w:t>
            </w:r>
          </w:p>
        </w:tc>
      </w:tr>
      <w:tr w:rsidR="00495C4D" w:rsidRPr="00495C4D" w:rsidTr="00C355DC">
        <w:trPr>
          <w:trHeight w:val="1430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Анализ эффективности и корректировка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Разработка системы контроля качества оказываемых образовательных услуг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Подбор и апробация диагностических материалов, позволяющих контролировать качество образования (на основе 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  <w:r w:rsidRPr="00495C4D">
              <w:rPr>
                <w:rFonts w:asciiTheme="majorHAnsi" w:hAnsiTheme="majorHAnsi"/>
                <w:b/>
              </w:rPr>
              <w:t>)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Внесение изменений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2022</w:t>
            </w:r>
            <w:r w:rsidR="00495C4D" w:rsidRPr="00495C4D">
              <w:rPr>
                <w:rFonts w:asciiTheme="majorHAnsi" w:hAnsiTheme="majorHAnsi"/>
                <w:b/>
              </w:rPr>
              <w:t>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2022-2023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необходимости</w:t>
            </w:r>
          </w:p>
        </w:tc>
      </w:tr>
      <w:tr w:rsidR="00495C4D" w:rsidRPr="00495C4D" w:rsidTr="00C355DC">
        <w:trPr>
          <w:trHeight w:val="1184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Усиление роли родителей и признание за ними права участия при решении вопросов  управления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Привлечение родителей к управлению образовательным учреждением через работу Совета ДОУ, Родительского комитета.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Постоянно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2021-2023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Постоянно по мере необходимости</w:t>
            </w:r>
          </w:p>
        </w:tc>
      </w:tr>
      <w:tr w:rsidR="00495C4D" w:rsidRPr="00495C4D" w:rsidTr="00C355DC">
        <w:trPr>
          <w:trHeight w:val="497"/>
        </w:trPr>
        <w:tc>
          <w:tcPr>
            <w:tcW w:w="9356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2. </w:t>
            </w:r>
            <w:r w:rsidRPr="00495C4D">
              <w:rPr>
                <w:rFonts w:asciiTheme="majorHAnsi" w:hAnsiTheme="majorHAnsi"/>
                <w:b/>
                <w:lang w:eastAsia="en-US"/>
              </w:rPr>
              <w:t xml:space="preserve">Повышение качества образовательной деятельности ДОУ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  <w:lang w:eastAsia="en-US"/>
              </w:rPr>
              <w:t>ДО</w:t>
            </w:r>
            <w:proofErr w:type="gramEnd"/>
          </w:p>
        </w:tc>
      </w:tr>
      <w:tr w:rsidR="00495C4D" w:rsidRPr="00495C4D" w:rsidTr="00C355DC">
        <w:trPr>
          <w:trHeight w:val="1001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Разработка системы планирования (ежедневного, перспективного,  в соответствии с </w:t>
            </w:r>
            <w:r w:rsidRPr="00495C4D">
              <w:rPr>
                <w:rFonts w:asciiTheme="majorHAnsi" w:hAnsiTheme="majorHAnsi"/>
                <w:b/>
              </w:rPr>
              <w:lastRenderedPageBreak/>
              <w:t>реализуемыми общеобразовательными программами и проектами)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Создание мониторинга оценки качества  образования в ДОУ.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2021</w:t>
            </w:r>
            <w:r w:rsidR="00495C4D" w:rsidRPr="00495C4D">
              <w:rPr>
                <w:rFonts w:asciiTheme="majorHAnsi" w:hAnsiTheme="majorHAnsi"/>
                <w:b/>
              </w:rPr>
              <w:t>-2023гг.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2021-2022</w:t>
            </w:r>
            <w:r w:rsidR="00495C4D" w:rsidRPr="00495C4D">
              <w:rPr>
                <w:rFonts w:asciiTheme="majorHAnsi" w:hAnsiTheme="majorHAnsi"/>
                <w:b/>
              </w:rPr>
              <w:t>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8D7F25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2021-2023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</w:tc>
      </w:tr>
      <w:tr w:rsidR="00495C4D" w:rsidRPr="00495C4D" w:rsidTr="00C355DC">
        <w:trPr>
          <w:trHeight w:val="1001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keepNext/>
              <w:spacing w:before="43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Внедрение модели интеграции специалистов в работе с детьми с речевыми  нарушениями и трудностями в эмоционально-волевом развитии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2021-2024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.</w:t>
            </w:r>
          </w:p>
        </w:tc>
      </w:tr>
      <w:tr w:rsidR="00495C4D" w:rsidRPr="00495C4D" w:rsidTr="00C355DC">
        <w:trPr>
          <w:trHeight w:val="547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Внедрение системы инновационных образовательных технологий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Разработка системы мотивационных мероприятий, направленных на вовлечение педагогов в инновационную деятельность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Посещение семинаров, практикумов, мастер-классов, открытых мероприятий с трансляцией опыта по применению инновационных технологий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2021-2025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2021-2025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</w:tc>
      </w:tr>
      <w:tr w:rsidR="00495C4D" w:rsidRPr="00495C4D" w:rsidTr="00C355DC">
        <w:trPr>
          <w:trHeight w:val="1001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lang w:eastAsia="en-US"/>
              </w:rPr>
              <w:t>Предоставление дополнительных образовательных услуг с учетом запросов родителей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Разработка и проведение анкетирования родителей по выявлению запросов в области предоставления ДОУ дополнительных образовательных услуг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Создание </w:t>
            </w:r>
            <w:proofErr w:type="gramStart"/>
            <w:r w:rsidRPr="00495C4D">
              <w:rPr>
                <w:rFonts w:asciiTheme="majorHAnsi" w:hAnsiTheme="majorHAnsi"/>
                <w:b/>
              </w:rPr>
              <w:t>системы оценки качества предоставления дополнительных образовательных услуг</w:t>
            </w:r>
            <w:proofErr w:type="gramEnd"/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2021-2023</w:t>
            </w:r>
            <w:r w:rsidR="00495C4D" w:rsidRPr="00495C4D">
              <w:rPr>
                <w:rFonts w:asciiTheme="majorHAnsi" w:hAnsiTheme="majorHAnsi"/>
                <w:b/>
              </w:rPr>
              <w:t>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2021-2022</w:t>
            </w:r>
            <w:r w:rsidR="00495C4D" w:rsidRPr="00495C4D">
              <w:rPr>
                <w:rFonts w:asciiTheme="majorHAnsi" w:hAnsiTheme="majorHAnsi"/>
                <w:b/>
              </w:rPr>
              <w:t>г.</w:t>
            </w:r>
          </w:p>
        </w:tc>
      </w:tr>
      <w:tr w:rsidR="00495C4D" w:rsidRPr="00495C4D" w:rsidTr="00C355DC">
        <w:trPr>
          <w:trHeight w:val="1001"/>
        </w:trPr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  <w:lang w:eastAsia="en-US"/>
              </w:rPr>
            </w:pPr>
            <w:r w:rsidRPr="00495C4D">
              <w:rPr>
                <w:rFonts w:asciiTheme="majorHAnsi" w:hAnsiTheme="majorHAnsi"/>
                <w:b/>
                <w:bCs/>
                <w:iCs/>
              </w:rPr>
              <w:t xml:space="preserve">Создание системы консультирования и сопровождения родителей 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Создание условий взаимодействия ДОУ и семьи, разработка циклограммы мероприятий по консультированию семей воспитанников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lastRenderedPageBreak/>
              <w:t>Разработка методических материалов  и выбор форм взаимодействий с родителями воспитанников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2021</w:t>
            </w:r>
            <w:r w:rsidR="00495C4D" w:rsidRPr="00495C4D">
              <w:rPr>
                <w:rFonts w:asciiTheme="majorHAnsi" w:hAnsiTheme="majorHAnsi"/>
                <w:b/>
              </w:rPr>
              <w:t>-2023гг.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1C2B78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2021</w:t>
            </w:r>
            <w:r w:rsidR="00495C4D" w:rsidRPr="00495C4D">
              <w:rPr>
                <w:rFonts w:asciiTheme="majorHAnsi" w:hAnsiTheme="majorHAnsi"/>
                <w:b/>
              </w:rPr>
              <w:t>-2023гг.</w:t>
            </w:r>
          </w:p>
        </w:tc>
      </w:tr>
      <w:tr w:rsidR="00495C4D" w:rsidRPr="00495C4D" w:rsidTr="00C355DC">
        <w:trPr>
          <w:trHeight w:val="487"/>
        </w:trPr>
        <w:tc>
          <w:tcPr>
            <w:tcW w:w="9356" w:type="dxa"/>
            <w:gridSpan w:val="6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95C4D" w:rsidRPr="00495C4D" w:rsidRDefault="00495C4D" w:rsidP="00495C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Theme="majorHAnsi" w:eastAsia="Calibri" w:hAnsiTheme="majorHAnsi"/>
                <w:b/>
                <w:lang w:eastAsia="en-US"/>
              </w:rPr>
            </w:pPr>
            <w:r w:rsidRPr="00495C4D">
              <w:rPr>
                <w:rFonts w:asciiTheme="majorHAnsi" w:eastAsia="Calibri" w:hAnsiTheme="majorHAnsi"/>
                <w:b/>
                <w:lang w:eastAsia="en-US"/>
              </w:rPr>
              <w:lastRenderedPageBreak/>
              <w:t>3. Кадровое обеспечение образовательной деятельности ДОУ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ind w:firstLine="42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Составление индивидуальных перспективных планов повышения квалификации педагогов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Обучение педагогов на курсах повышения квалификации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Активизация  работы с молодыми педагогами  через организацию наставничества 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2021-2024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Pr="00495C4D" w:rsidRDefault="008D7F25" w:rsidP="008D7F2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необходимости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необходимости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необходимости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Повышение компетентности педагогов в вопросах ведения документации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Организация обучения педагогов применению тематического планирования в образовательном процессе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Организация обучения педагогов написанию рабочих программ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и </w:t>
            </w:r>
            <w:proofErr w:type="gramStart"/>
            <w:r w:rsidRPr="00495C4D">
              <w:rPr>
                <w:rFonts w:asciiTheme="majorHAnsi" w:hAnsiTheme="majorHAnsi"/>
                <w:b/>
              </w:rPr>
              <w:t>основной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общеобразовательной программой детского сада</w:t>
            </w: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Организация обучения педагогов составлению индивидуальных маршрутов сопровождения развития воспитанников с особыми образовательными потребностями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2021-2023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2021-2022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2021-2022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Вовлечение педагогов в инновационную деятельность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Стимулирование самообразования педагогов в области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региональном, федеральном</w:t>
            </w: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Организация методического сопровождения педагогов для обеспечения соответствия требованиям Профессионального стандарта педагога в ДОУ</w:t>
            </w: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 и методов работы с детьми и родителями</w:t>
            </w: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hanging="74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eastAsia="Calibri" w:hAnsiTheme="majorHAnsi"/>
                <w:b/>
                <w:lang w:eastAsia="en-US"/>
              </w:rPr>
              <w:t>Обобщение опыта и публикации в СМИ и печатных изданиях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  <w:r w:rsidR="00495C4D" w:rsidRPr="00495C4D">
              <w:rPr>
                <w:rFonts w:asciiTheme="majorHAnsi" w:hAnsiTheme="majorHAnsi"/>
                <w:b/>
              </w:rPr>
              <w:t>-2023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2021-2024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2021-2024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2021-2024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2021</w:t>
            </w:r>
            <w:r w:rsidR="00495C4D" w:rsidRPr="00495C4D">
              <w:rPr>
                <w:rFonts w:asciiTheme="majorHAnsi" w:hAnsiTheme="majorHAnsi"/>
                <w:b/>
              </w:rPr>
              <w:t>-2023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ind w:left="42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Повышение </w:t>
            </w:r>
            <w:proofErr w:type="gramStart"/>
            <w:r w:rsidRPr="00495C4D">
              <w:rPr>
                <w:rFonts w:asciiTheme="majorHAnsi" w:hAnsiTheme="majorHAnsi"/>
                <w:b/>
              </w:rPr>
              <w:t>ИКТ-компетентности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педагогов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Подключение к сети Интернет в методическом кабинете 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«портфолио» детей и педагогов т.д.)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Повышение квалификации педагогов на внешних курсах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Повышение  -  компьютерной грамотности   педагогов  через обучающие семинар</w:t>
            </w:r>
            <w:proofErr w:type="gramStart"/>
            <w:r w:rsidRPr="00495C4D">
              <w:rPr>
                <w:rFonts w:asciiTheme="majorHAnsi" w:hAnsiTheme="majorHAnsi"/>
                <w:b/>
              </w:rPr>
              <w:t>ы-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</w:t>
            </w:r>
            <w:r w:rsidRPr="00495C4D">
              <w:rPr>
                <w:rFonts w:asciiTheme="majorHAnsi" w:hAnsiTheme="majorHAnsi"/>
                <w:b/>
              </w:rPr>
              <w:lastRenderedPageBreak/>
              <w:t>практикумы  « Использование ИК- технологий  в работе с детьми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Создание электронных «портфолио» педагогов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Открытие на сайте ДОУ профессиональных блогов специалистов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2021-2022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  <w:r w:rsidR="00495C4D" w:rsidRPr="00495C4D">
              <w:rPr>
                <w:rFonts w:asciiTheme="majorHAnsi" w:hAnsiTheme="majorHAnsi"/>
                <w:b/>
              </w:rPr>
              <w:t>-2023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D7F25" w:rsidRPr="00495C4D" w:rsidRDefault="008D7F25" w:rsidP="008D7F2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необходимости</w:t>
            </w:r>
          </w:p>
          <w:p w:rsid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Pr="00495C4D" w:rsidRDefault="008D7F25" w:rsidP="008D7F2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необходимост</w:t>
            </w:r>
            <w:r w:rsidRPr="00495C4D">
              <w:rPr>
                <w:rFonts w:asciiTheme="majorHAnsi" w:hAnsiTheme="majorHAnsi"/>
                <w:b/>
              </w:rPr>
              <w:lastRenderedPageBreak/>
              <w:t>и</w:t>
            </w: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8D7F25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2021-2023</w:t>
            </w:r>
          </w:p>
        </w:tc>
      </w:tr>
      <w:tr w:rsidR="00495C4D" w:rsidRPr="00495C4D" w:rsidTr="00C355DC">
        <w:trPr>
          <w:trHeight w:val="532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495C4D" w:rsidRPr="00495C4D" w:rsidRDefault="00495C4D" w:rsidP="00495C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Theme="majorHAnsi" w:eastAsia="Calibri" w:hAnsiTheme="majorHAnsi"/>
                <w:b/>
                <w:lang w:eastAsia="en-US"/>
              </w:rPr>
            </w:pPr>
            <w:r w:rsidRPr="00495C4D">
              <w:rPr>
                <w:rFonts w:asciiTheme="majorHAnsi" w:eastAsia="Calibri" w:hAnsiTheme="majorHAnsi"/>
                <w:b/>
                <w:lang w:eastAsia="en-US"/>
              </w:rPr>
              <w:lastRenderedPageBreak/>
              <w:t>4. Программно-методическое и материально-техническое обеспечение образовательной деятельности ДОУ. Предметно-развивающая среда ДОУ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Приобретение игрушек и методического обеспечения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и основной общеобразовательной Программой ДОУ 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Дополнить учебно-методический компле</w:t>
            </w:r>
            <w:proofErr w:type="gramStart"/>
            <w:r w:rsidRPr="00495C4D">
              <w:rPr>
                <w:rFonts w:asciiTheme="majorHAnsi" w:hAnsiTheme="majorHAnsi"/>
                <w:b/>
              </w:rPr>
              <w:t>кт к пр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ограмме «От рождения до школы» 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поступления финансирования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поступления финансирования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8D7F2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Развитие предметно-пространственной среды ДОУ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Постоянное отслеживание состояния пространственной  предметно- разевающей среды в соответствии с ФГОС </w:t>
            </w:r>
            <w:proofErr w:type="gramStart"/>
            <w:r w:rsidRPr="00495C4D">
              <w:rPr>
                <w:rFonts w:asciiTheme="majorHAnsi" w:hAnsiTheme="majorHAnsi"/>
                <w:b/>
              </w:rPr>
              <w:t>ДО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, </w:t>
            </w:r>
            <w:proofErr w:type="gramStart"/>
            <w:r w:rsidRPr="00495C4D">
              <w:rPr>
                <w:rFonts w:asciiTheme="majorHAnsi" w:hAnsiTheme="majorHAnsi"/>
                <w:b/>
              </w:rPr>
              <w:t>ее</w:t>
            </w:r>
            <w:proofErr w:type="gramEnd"/>
            <w:r w:rsidRPr="00495C4D">
              <w:rPr>
                <w:rFonts w:asciiTheme="majorHAnsi" w:hAnsiTheme="majorHAnsi"/>
                <w:b/>
              </w:rPr>
              <w:t xml:space="preserve"> модернизация и развитие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2021-2025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495C4D" w:rsidRPr="00495C4D" w:rsidTr="00C355DC">
        <w:tc>
          <w:tcPr>
            <w:tcW w:w="9356" w:type="dxa"/>
            <w:gridSpan w:val="6"/>
            <w:shd w:val="clear" w:color="auto" w:fill="auto"/>
            <w:vAlign w:val="center"/>
          </w:tcPr>
          <w:p w:rsidR="00495C4D" w:rsidRPr="00495C4D" w:rsidRDefault="00495C4D" w:rsidP="00495C4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Theme="majorHAnsi" w:eastAsia="Calibri" w:hAnsiTheme="majorHAnsi"/>
                <w:b/>
                <w:lang w:eastAsia="en-US"/>
              </w:rPr>
            </w:pPr>
            <w:r w:rsidRPr="00495C4D">
              <w:rPr>
                <w:rFonts w:asciiTheme="majorHAnsi" w:eastAsia="Calibri" w:hAnsiTheme="majorHAnsi"/>
                <w:b/>
                <w:lang w:eastAsia="en-US"/>
              </w:rPr>
              <w:t xml:space="preserve">5. </w:t>
            </w:r>
            <w:proofErr w:type="spellStart"/>
            <w:r w:rsidRPr="00495C4D">
              <w:rPr>
                <w:rFonts w:asciiTheme="majorHAnsi" w:eastAsia="Calibri" w:hAnsiTheme="majorHAnsi"/>
                <w:b/>
                <w:lang w:eastAsia="en-US"/>
              </w:rPr>
              <w:t>Здоровьесбережение</w:t>
            </w:r>
            <w:proofErr w:type="spellEnd"/>
            <w:r w:rsidRPr="00495C4D">
              <w:rPr>
                <w:rFonts w:asciiTheme="majorHAnsi" w:eastAsia="Calibri" w:hAnsiTheme="majorHAnsi"/>
                <w:b/>
                <w:lang w:eastAsia="en-US"/>
              </w:rPr>
              <w:t xml:space="preserve"> в ДОУ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Совершенствование системы </w:t>
            </w:r>
            <w:proofErr w:type="spellStart"/>
            <w:r w:rsidRPr="00495C4D">
              <w:rPr>
                <w:rFonts w:asciiTheme="majorHAnsi" w:hAnsiTheme="majorHAnsi"/>
                <w:b/>
              </w:rPr>
              <w:t>здоровьесберегающей</w:t>
            </w:r>
            <w:proofErr w:type="spellEnd"/>
            <w:r w:rsidRPr="00495C4D">
              <w:rPr>
                <w:rFonts w:asciiTheme="majorHAnsi" w:hAnsiTheme="majorHAnsi"/>
                <w:b/>
              </w:rPr>
              <w:t xml:space="preserve"> деятельности учреждения с учетом индивидуальных особенностей дошкольников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Составление программы мероприятий по </w:t>
            </w:r>
            <w:proofErr w:type="spellStart"/>
            <w:r w:rsidRPr="00495C4D">
              <w:rPr>
                <w:rFonts w:asciiTheme="majorHAnsi" w:hAnsiTheme="majorHAnsi"/>
                <w:b/>
              </w:rPr>
              <w:t>здоровьесбережению</w:t>
            </w:r>
            <w:proofErr w:type="spellEnd"/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Привлечение социальных партнеров к мероприятиям по </w:t>
            </w:r>
            <w:proofErr w:type="spellStart"/>
            <w:r w:rsidRPr="00495C4D">
              <w:rPr>
                <w:rFonts w:asciiTheme="majorHAnsi" w:hAnsiTheme="majorHAnsi"/>
                <w:b/>
              </w:rPr>
              <w:t>здоровьесбережению</w:t>
            </w:r>
            <w:proofErr w:type="spellEnd"/>
            <w:r w:rsidRPr="00495C4D">
              <w:rPr>
                <w:rFonts w:asciiTheme="majorHAnsi" w:hAnsiTheme="majorHAnsi"/>
                <w:b/>
              </w:rPr>
              <w:t xml:space="preserve"> </w:t>
            </w:r>
          </w:p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  <w:r w:rsidR="00495C4D" w:rsidRPr="00495C4D">
              <w:rPr>
                <w:rFonts w:asciiTheme="majorHAnsi" w:hAnsiTheme="majorHAnsi"/>
                <w:b/>
              </w:rPr>
              <w:t>-2023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Совершенствование системы работы с семьей по </w:t>
            </w:r>
            <w:proofErr w:type="spellStart"/>
            <w:r w:rsidRPr="00495C4D">
              <w:rPr>
                <w:rFonts w:asciiTheme="majorHAnsi" w:hAnsiTheme="majorHAnsi"/>
                <w:b/>
              </w:rPr>
              <w:t>здоровьесбережению</w:t>
            </w:r>
            <w:proofErr w:type="spellEnd"/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Система информирования родителей в группах по вопросам </w:t>
            </w:r>
            <w:proofErr w:type="spellStart"/>
            <w:r w:rsidRPr="00495C4D">
              <w:rPr>
                <w:rFonts w:asciiTheme="majorHAnsi" w:hAnsiTheme="majorHAnsi"/>
                <w:b/>
              </w:rPr>
              <w:t>здоровьесбережения</w:t>
            </w:r>
            <w:proofErr w:type="spellEnd"/>
            <w:r w:rsidRPr="00495C4D">
              <w:rPr>
                <w:rFonts w:asciiTheme="majorHAnsi" w:hAnsiTheme="majorHAnsi"/>
                <w:b/>
              </w:rPr>
              <w:t xml:space="preserve"> </w:t>
            </w:r>
          </w:p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</w:p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ind w:firstLine="106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Ведение странички здоровья на сайте ДОУ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lastRenderedPageBreak/>
              <w:t>постоянно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ind w:left="42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 xml:space="preserve">Развитие предметно-пространственной среды ДОУ в рамках </w:t>
            </w:r>
            <w:proofErr w:type="spellStart"/>
            <w:r w:rsidRPr="00495C4D">
              <w:rPr>
                <w:rFonts w:asciiTheme="majorHAnsi" w:hAnsiTheme="majorHAnsi"/>
                <w:b/>
              </w:rPr>
              <w:t>здоровьесбережения</w:t>
            </w:r>
            <w:proofErr w:type="spellEnd"/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Оснащение физкультурной площадки на улице современным покрытием</w:t>
            </w:r>
          </w:p>
          <w:p w:rsidR="00495C4D" w:rsidRPr="00495C4D" w:rsidRDefault="00495C4D" w:rsidP="00495C4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Пополнение предметно-пространственной среды ДОУ спортивным инвентарем и оборудованием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поступления финансирования</w:t>
            </w: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По мере поступления финансирования</w:t>
            </w:r>
          </w:p>
        </w:tc>
      </w:tr>
      <w:tr w:rsidR="00495C4D" w:rsidRPr="00495C4D" w:rsidTr="00C355DC">
        <w:tc>
          <w:tcPr>
            <w:tcW w:w="9356" w:type="dxa"/>
            <w:gridSpan w:val="6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eastAsia="Calibri" w:hAnsiTheme="majorHAnsi"/>
                <w:b/>
                <w:lang w:eastAsia="en-US"/>
              </w:rPr>
              <w:t>6. Социальное партнерство МОУ детского сада №10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ind w:firstLine="42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eastAsia="Calibri" w:hAnsiTheme="majorHAnsi"/>
                <w:b/>
                <w:lang w:eastAsia="en-US"/>
              </w:rPr>
              <w:t>Расширение спектра взаимодействия ДОУ с социокультурными учреждениями города для формирования социально-адаптированной, успешной личности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ind w:firstLine="42"/>
              <w:jc w:val="both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Заключение договоров с библиотекой, Центром детского творчества, школой, включение совместных мероприятий в план работы ДОУ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ind w:firstLine="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2021-2025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</w:tc>
      </w:tr>
      <w:tr w:rsidR="00495C4D" w:rsidRPr="00495C4D" w:rsidTr="00C355DC">
        <w:tc>
          <w:tcPr>
            <w:tcW w:w="386" w:type="dxa"/>
            <w:shd w:val="clear" w:color="auto" w:fill="auto"/>
          </w:tcPr>
          <w:p w:rsidR="00495C4D" w:rsidRPr="00495C4D" w:rsidRDefault="00495C4D" w:rsidP="00495C4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before="100" w:beforeAutospacing="1" w:after="100" w:afterAutospacing="1" w:line="240" w:lineRule="auto"/>
              <w:ind w:firstLine="42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  <w:bCs/>
                <w:iCs/>
              </w:rPr>
              <w:t>Обеспечить функционирование ДОУ как открытой системы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495C4D" w:rsidRPr="00495C4D" w:rsidRDefault="00495C4D" w:rsidP="00495C4D">
            <w:pPr>
              <w:spacing w:after="0" w:line="240" w:lineRule="auto"/>
              <w:ind w:firstLine="42"/>
              <w:jc w:val="both"/>
              <w:rPr>
                <w:rFonts w:asciiTheme="majorHAnsi" w:hAnsiTheme="majorHAnsi"/>
                <w:b/>
              </w:rPr>
            </w:pPr>
            <w:r w:rsidRPr="00495C4D">
              <w:rPr>
                <w:rFonts w:asciiTheme="majorHAnsi" w:hAnsiTheme="majorHAnsi"/>
                <w:b/>
              </w:rPr>
              <w:t>Создание информационно-коммуникативной среды посредством использования сайта ДОУ, трансляции опыта работы ДОУ в СМИ</w:t>
            </w:r>
          </w:p>
        </w:tc>
        <w:tc>
          <w:tcPr>
            <w:tcW w:w="2014" w:type="dxa"/>
            <w:shd w:val="clear" w:color="auto" w:fill="auto"/>
          </w:tcPr>
          <w:p w:rsidR="00495C4D" w:rsidRPr="00495C4D" w:rsidRDefault="008D7F25" w:rsidP="00495C4D">
            <w:pPr>
              <w:spacing w:after="0" w:line="240" w:lineRule="auto"/>
              <w:ind w:firstLine="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2021-2025</w:t>
            </w:r>
            <w:r w:rsidR="00495C4D" w:rsidRPr="00495C4D">
              <w:rPr>
                <w:rFonts w:asciiTheme="majorHAnsi" w:hAnsiTheme="majorHAnsi"/>
                <w:b/>
              </w:rPr>
              <w:t>гг.</w:t>
            </w:r>
          </w:p>
        </w:tc>
      </w:tr>
    </w:tbl>
    <w:p w:rsidR="00495C4D" w:rsidRPr="00495C4D" w:rsidRDefault="00495C4D" w:rsidP="00C355DC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bCs/>
          <w:caps/>
          <w:bdr w:val="none" w:sz="0" w:space="0" w:color="auto" w:frame="1"/>
        </w:rPr>
      </w:pPr>
    </w:p>
    <w:p w:rsidR="00A87CEE" w:rsidRDefault="00A87CEE" w:rsidP="00495C4D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Theme="majorHAnsi" w:hAnsiTheme="majorHAnsi"/>
          <w:b/>
          <w:bCs/>
          <w:caps/>
          <w:sz w:val="28"/>
          <w:szCs w:val="28"/>
          <w:bdr w:val="none" w:sz="0" w:space="0" w:color="auto" w:frame="1"/>
        </w:rPr>
      </w:pPr>
    </w:p>
    <w:p w:rsidR="00A87CEE" w:rsidRDefault="00A87CEE" w:rsidP="00C355DC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b/>
          <w:bCs/>
          <w:caps/>
          <w:sz w:val="28"/>
          <w:szCs w:val="28"/>
          <w:bdr w:val="none" w:sz="0" w:space="0" w:color="auto" w:frame="1"/>
        </w:rPr>
      </w:pPr>
    </w:p>
    <w:p w:rsidR="00A87CEE" w:rsidRDefault="00A87CEE" w:rsidP="00495C4D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Theme="majorHAnsi" w:hAnsiTheme="majorHAnsi"/>
          <w:b/>
          <w:bCs/>
          <w:caps/>
          <w:sz w:val="28"/>
          <w:szCs w:val="28"/>
          <w:bdr w:val="none" w:sz="0" w:space="0" w:color="auto" w:frame="1"/>
        </w:rPr>
      </w:pPr>
    </w:p>
    <w:p w:rsidR="00495C4D" w:rsidRPr="00B5506E" w:rsidRDefault="00B5506E" w:rsidP="00495C4D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Theme="majorHAnsi" w:hAnsiTheme="majorHAnsi"/>
          <w:b/>
          <w:bCs/>
          <w:caps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b/>
          <w:bCs/>
          <w:caps/>
          <w:sz w:val="28"/>
          <w:szCs w:val="28"/>
          <w:bdr w:val="none" w:sz="0" w:space="0" w:color="auto" w:frame="1"/>
        </w:rPr>
        <w:t xml:space="preserve">6.2. </w:t>
      </w:r>
      <w:r w:rsidR="00495C4D" w:rsidRPr="00B5506E">
        <w:rPr>
          <w:rFonts w:asciiTheme="majorHAnsi" w:hAnsiTheme="majorHAnsi"/>
          <w:b/>
          <w:bCs/>
          <w:caps/>
          <w:sz w:val="28"/>
          <w:szCs w:val="28"/>
          <w:bdr w:val="none" w:sz="0" w:space="0" w:color="auto" w:frame="1"/>
        </w:rPr>
        <w:t>Ожидаемые результаты</w:t>
      </w:r>
    </w:p>
    <w:p w:rsidR="00495C4D" w:rsidRPr="00B5506E" w:rsidRDefault="00495C4D" w:rsidP="00495C4D">
      <w:pPr>
        <w:shd w:val="clear" w:color="auto" w:fill="FFFFFF"/>
        <w:spacing w:after="0" w:line="240" w:lineRule="auto"/>
        <w:ind w:firstLine="426"/>
        <w:textAlignment w:val="baseline"/>
        <w:rPr>
          <w:rFonts w:asciiTheme="majorHAnsi" w:hAnsiTheme="majorHAnsi"/>
          <w:b/>
          <w:sz w:val="28"/>
          <w:szCs w:val="28"/>
        </w:rPr>
      </w:pPr>
    </w:p>
    <w:p w:rsidR="00495C4D" w:rsidRPr="00495C4D" w:rsidRDefault="00495C4D" w:rsidP="007D53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Мы предполагаем, что в результате реализации Программы развития детского сада должны произойти существенные изменения в следующих направлениях: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 xml:space="preserve">2. </w:t>
      </w:r>
      <w:r w:rsidRPr="00495C4D">
        <w:rPr>
          <w:rFonts w:asciiTheme="majorHAnsi" w:eastAsia="Calibri" w:hAnsiTheme="majorHAnsi"/>
          <w:b/>
          <w:lang w:eastAsia="en-US"/>
        </w:rPr>
        <w:t>Создание гибкой управленческой системы с активным участием родительской общественности.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3. Рост личностных достижений всех участников образовательного процесса.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4. Развитие педагогического потенциала.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eastAsia="Calibri" w:hAnsiTheme="majorHAnsi"/>
          <w:b/>
          <w:lang w:eastAsia="en-US"/>
        </w:rPr>
        <w:lastRenderedPageBreak/>
        <w:t>5. Улучшение материально-технического обеспечения и предметно-пространственной среды ДОУ для реализации программы дошкольного образования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6. Доступность системы дополнительного образования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hAnsiTheme="majorHAnsi"/>
          <w:b/>
          <w:bCs/>
          <w:bdr w:val="none" w:sz="0" w:space="0" w:color="auto" w:frame="1"/>
        </w:rPr>
      </w:pPr>
      <w:r w:rsidRPr="00495C4D">
        <w:rPr>
          <w:rFonts w:asciiTheme="majorHAnsi" w:eastAsia="Calibri" w:hAnsiTheme="majorHAnsi"/>
          <w:b/>
          <w:lang w:eastAsia="en-US"/>
        </w:rPr>
        <w:t>7. Расширение образовательного пространства через  сотрудничество с социокультурными учреждениями микрорайона и города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  <w:bCs/>
          <w:bdr w:val="none" w:sz="0" w:space="0" w:color="auto" w:frame="1"/>
        </w:rPr>
      </w:pPr>
    </w:p>
    <w:p w:rsidR="00495C4D" w:rsidRPr="00495C4D" w:rsidRDefault="00495C4D" w:rsidP="007D5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  <w:bCs/>
          <w:bdr w:val="none" w:sz="0" w:space="0" w:color="auto" w:frame="1"/>
        </w:rPr>
      </w:pPr>
      <w:r w:rsidRPr="00495C4D">
        <w:rPr>
          <w:rFonts w:asciiTheme="majorHAnsi" w:hAnsiTheme="majorHAnsi"/>
          <w:b/>
          <w:bCs/>
          <w:bdr w:val="none" w:sz="0" w:space="0" w:color="auto" w:frame="1"/>
        </w:rPr>
        <w:t>Реализация приоритетных направлений Программы позволит создать: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</w:p>
    <w:p w:rsidR="00495C4D" w:rsidRPr="00495C4D" w:rsidRDefault="000340F8" w:rsidP="007D538A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К</w:t>
      </w:r>
      <w:r w:rsidR="00495C4D" w:rsidRPr="00495C4D">
        <w:rPr>
          <w:rFonts w:asciiTheme="majorHAnsi" w:hAnsiTheme="majorHAnsi"/>
          <w:b/>
        </w:rPr>
        <w:t>ачественно, эффективно и продуктивно реализовать образовательную программу и улучшить систему физкуль</w:t>
      </w:r>
      <w:r>
        <w:rPr>
          <w:rFonts w:asciiTheme="majorHAnsi" w:hAnsiTheme="majorHAnsi"/>
          <w:b/>
        </w:rPr>
        <w:t>турно-оздоровительной работы в Г</w:t>
      </w:r>
      <w:r w:rsidR="00495C4D" w:rsidRPr="00495C4D">
        <w:rPr>
          <w:rFonts w:asciiTheme="majorHAnsi" w:hAnsiTheme="majorHAnsi"/>
          <w:b/>
        </w:rPr>
        <w:t>БД</w:t>
      </w:r>
      <w:r>
        <w:rPr>
          <w:rFonts w:asciiTheme="majorHAnsi" w:hAnsiTheme="majorHAnsi"/>
          <w:b/>
        </w:rPr>
        <w:t>ОУ «Сказка</w:t>
      </w:r>
      <w:r w:rsidR="00495C4D" w:rsidRPr="00495C4D">
        <w:rPr>
          <w:rFonts w:asciiTheme="majorHAnsi" w:hAnsiTheme="majorHAnsi"/>
          <w:b/>
        </w:rPr>
        <w:t>» с учетом личных потребностей детей, родителей, педагогов;</w:t>
      </w:r>
    </w:p>
    <w:p w:rsidR="00495C4D" w:rsidRPr="00495C4D" w:rsidRDefault="000340F8" w:rsidP="007D538A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</w:t>
      </w:r>
      <w:r w:rsidR="00495C4D" w:rsidRPr="00495C4D">
        <w:rPr>
          <w:rFonts w:asciiTheme="majorHAnsi" w:hAnsiTheme="majorHAnsi"/>
          <w:b/>
        </w:rPr>
        <w:t>овершенствовать систему педагогического мониторинга;</w:t>
      </w:r>
    </w:p>
    <w:p w:rsidR="00495C4D" w:rsidRPr="00495C4D" w:rsidRDefault="000340F8" w:rsidP="007D538A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</w:t>
      </w:r>
      <w:r w:rsidR="00495C4D" w:rsidRPr="00495C4D">
        <w:rPr>
          <w:rFonts w:asciiTheme="majorHAnsi" w:hAnsiTheme="majorHAnsi"/>
          <w:b/>
        </w:rPr>
        <w:t>оздать продуктивное взаимодействие педагогического, родительского и детского сообщества;</w:t>
      </w:r>
    </w:p>
    <w:p w:rsidR="00495C4D" w:rsidRPr="00495C4D" w:rsidRDefault="000340F8" w:rsidP="007D538A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</w:t>
      </w:r>
      <w:r w:rsidR="00495C4D" w:rsidRPr="00495C4D">
        <w:rPr>
          <w:rFonts w:asciiTheme="majorHAnsi" w:hAnsiTheme="majorHAnsi"/>
          <w:b/>
        </w:rPr>
        <w:t>бновить содержание и технологии дошкольного образования;</w:t>
      </w:r>
    </w:p>
    <w:p w:rsidR="00495C4D" w:rsidRPr="00495C4D" w:rsidRDefault="00BA5F59" w:rsidP="007D538A">
      <w:pPr>
        <w:numPr>
          <w:ilvl w:val="0"/>
          <w:numId w:val="24"/>
        </w:numPr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</w:t>
      </w:r>
      <w:r w:rsidR="00495C4D" w:rsidRPr="00495C4D">
        <w:rPr>
          <w:rFonts w:asciiTheme="majorHAnsi" w:hAnsiTheme="majorHAnsi"/>
          <w:b/>
        </w:rPr>
        <w:t>остроить динамичную, безопасную развивающую среду.</w:t>
      </w:r>
    </w:p>
    <w:p w:rsidR="00495C4D" w:rsidRPr="00495C4D" w:rsidRDefault="00495C4D" w:rsidP="007D538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 </w:t>
      </w:r>
    </w:p>
    <w:p w:rsidR="00495C4D" w:rsidRPr="00495C4D" w:rsidRDefault="00495C4D" w:rsidP="007D538A">
      <w:pPr>
        <w:spacing w:after="0" w:line="240" w:lineRule="auto"/>
        <w:ind w:left="426"/>
        <w:jc w:val="both"/>
        <w:rPr>
          <w:rFonts w:asciiTheme="majorHAnsi" w:hAnsiTheme="majorHAnsi"/>
          <w:b/>
          <w:bCs/>
        </w:rPr>
      </w:pPr>
      <w:r w:rsidRPr="00495C4D">
        <w:rPr>
          <w:rFonts w:asciiTheme="majorHAnsi" w:hAnsiTheme="majorHAnsi"/>
          <w:b/>
          <w:bCs/>
        </w:rPr>
        <w:t xml:space="preserve">Ожидаемые социальные эффекты Программы развития </w:t>
      </w:r>
      <w:r w:rsidR="00BA5F59">
        <w:rPr>
          <w:rFonts w:asciiTheme="majorHAnsi" w:hAnsiTheme="majorHAnsi"/>
          <w:b/>
        </w:rPr>
        <w:t>Г</w:t>
      </w:r>
      <w:r w:rsidRPr="00495C4D">
        <w:rPr>
          <w:rFonts w:asciiTheme="majorHAnsi" w:hAnsiTheme="majorHAnsi"/>
          <w:b/>
        </w:rPr>
        <w:t>БД</w:t>
      </w:r>
      <w:r w:rsidR="00BA5F59">
        <w:rPr>
          <w:rFonts w:asciiTheme="majorHAnsi" w:hAnsiTheme="majorHAnsi"/>
          <w:b/>
        </w:rPr>
        <w:t>ОУ «Сказка</w:t>
      </w:r>
      <w:r w:rsidRPr="00495C4D">
        <w:rPr>
          <w:rFonts w:asciiTheme="majorHAnsi" w:hAnsiTheme="majorHAnsi"/>
          <w:b/>
        </w:rPr>
        <w:t>»</w:t>
      </w:r>
      <w:r w:rsidRPr="00495C4D">
        <w:rPr>
          <w:rFonts w:asciiTheme="majorHAnsi" w:hAnsiTheme="majorHAnsi"/>
          <w:b/>
          <w:bCs/>
        </w:rPr>
        <w:t>:</w:t>
      </w:r>
    </w:p>
    <w:p w:rsidR="00495C4D" w:rsidRPr="00495C4D" w:rsidRDefault="00495C4D" w:rsidP="007D538A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ajorHAnsi" w:hAnsiTheme="majorHAnsi"/>
          <w:b/>
          <w:bCs/>
          <w:lang w:val="tt-RU"/>
        </w:rPr>
      </w:pPr>
      <w:r w:rsidRPr="00495C4D">
        <w:rPr>
          <w:rFonts w:asciiTheme="majorHAnsi" w:hAnsiTheme="majorHAnsi"/>
          <w:b/>
          <w:bCs/>
        </w:rPr>
        <w:t>•</w:t>
      </w:r>
      <w:r w:rsidRPr="00495C4D">
        <w:rPr>
          <w:rFonts w:asciiTheme="majorHAnsi" w:hAnsiTheme="majorHAnsi"/>
          <w:b/>
          <w:bCs/>
        </w:rPr>
        <w:tab/>
        <w:t>Повышение качества образовательного процесса.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Преодоление дефицита учебно-методических материалов и повышение уровня компетентности педагогов.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Улучшение качества реализации образовательной деятельности и распространение опыта работы.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Повышение уровня компетенции педагогов.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Улучшение качества образования детей посредством участия сотрудников в конкурсном движении.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  <w:bCs/>
        </w:rPr>
      </w:pPr>
      <w:r w:rsidRPr="00495C4D">
        <w:rPr>
          <w:rFonts w:asciiTheme="majorHAnsi" w:hAnsiTheme="majorHAnsi"/>
          <w:b/>
        </w:rPr>
        <w:t>Распространение педагогического опыта.</w:t>
      </w:r>
      <w:r w:rsidRPr="00495C4D">
        <w:rPr>
          <w:rFonts w:asciiTheme="majorHAnsi" w:hAnsiTheme="majorHAnsi"/>
          <w:b/>
          <w:bCs/>
        </w:rPr>
        <w:t xml:space="preserve"> 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hAnsiTheme="majorHAnsi"/>
          <w:b/>
        </w:rPr>
        <w:t>Участие ДОУ в проектах района, города, страны.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eastAsia="Calibri" w:hAnsiTheme="majorHAnsi"/>
          <w:b/>
          <w:lang w:eastAsia="en-US"/>
        </w:rPr>
      </w:pPr>
      <w:r w:rsidRPr="00495C4D">
        <w:rPr>
          <w:rFonts w:asciiTheme="majorHAnsi" w:eastAsia="Calibri" w:hAnsiTheme="majorHAnsi"/>
          <w:b/>
          <w:lang w:eastAsia="en-US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495C4D" w:rsidRPr="00495C4D" w:rsidRDefault="00495C4D" w:rsidP="007D538A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Обучение родителей взаимодействию с ребенком в домашних условиях.</w:t>
      </w:r>
    </w:p>
    <w:p w:rsidR="00495C4D" w:rsidRPr="00495C4D" w:rsidRDefault="00495C4D" w:rsidP="007D538A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95C4D">
        <w:rPr>
          <w:rFonts w:asciiTheme="majorHAnsi" w:hAnsiTheme="majorHAnsi"/>
          <w:b/>
        </w:rPr>
        <w:t>Формирование стойкой мотивации на поддержание здорового образа жизни в семье.</w:t>
      </w:r>
    </w:p>
    <w:p w:rsidR="00345ADB" w:rsidRPr="00495C4D" w:rsidRDefault="00345ADB" w:rsidP="007D53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-Identity" w:hAnsiTheme="majorHAnsi" w:cs="TimesNewRomanPS-BoldMT-Identity"/>
          <w:b/>
          <w:bCs/>
          <w:lang w:eastAsia="en-US"/>
        </w:rPr>
      </w:pPr>
    </w:p>
    <w:sectPr w:rsidR="00345ADB" w:rsidRPr="00495C4D" w:rsidSect="00A925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,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B9"/>
    <w:multiLevelType w:val="hybridMultilevel"/>
    <w:tmpl w:val="38CC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FAA1E2">
      <w:numFmt w:val="bullet"/>
      <w:lvlText w:val="•"/>
      <w:lvlJc w:val="left"/>
      <w:pPr>
        <w:ind w:left="1440" w:hanging="360"/>
      </w:pPr>
      <w:rPr>
        <w:rFonts w:ascii="Cambria" w:eastAsia="TimesNewRomanPSMT-Identity-H" w:hAnsi="Cambria" w:cs="TimesNewRomanPSMT-Identity-H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8CC"/>
    <w:multiLevelType w:val="hybridMultilevel"/>
    <w:tmpl w:val="07A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85B"/>
    <w:multiLevelType w:val="multilevel"/>
    <w:tmpl w:val="7CA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C6409"/>
    <w:multiLevelType w:val="hybridMultilevel"/>
    <w:tmpl w:val="AAB4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2EFA"/>
    <w:multiLevelType w:val="hybridMultilevel"/>
    <w:tmpl w:val="A38A7C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2C1F4D"/>
    <w:multiLevelType w:val="hybridMultilevel"/>
    <w:tmpl w:val="83F2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58DA"/>
    <w:multiLevelType w:val="hybridMultilevel"/>
    <w:tmpl w:val="62B67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63E6A"/>
    <w:multiLevelType w:val="multilevel"/>
    <w:tmpl w:val="63C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B6F73"/>
    <w:multiLevelType w:val="hybridMultilevel"/>
    <w:tmpl w:val="CCB8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41A1"/>
    <w:multiLevelType w:val="hybridMultilevel"/>
    <w:tmpl w:val="F9061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452314"/>
    <w:multiLevelType w:val="hybridMultilevel"/>
    <w:tmpl w:val="C53E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2918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528E4"/>
    <w:multiLevelType w:val="hybridMultilevel"/>
    <w:tmpl w:val="C04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B04ED"/>
    <w:multiLevelType w:val="hybridMultilevel"/>
    <w:tmpl w:val="42CE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237AD"/>
    <w:multiLevelType w:val="hybridMultilevel"/>
    <w:tmpl w:val="0684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266A2"/>
    <w:multiLevelType w:val="multilevel"/>
    <w:tmpl w:val="47C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B45A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5BC42DD4"/>
    <w:multiLevelType w:val="hybridMultilevel"/>
    <w:tmpl w:val="948A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7157"/>
    <w:multiLevelType w:val="hybridMultilevel"/>
    <w:tmpl w:val="EE6C3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6D3A25"/>
    <w:multiLevelType w:val="multilevel"/>
    <w:tmpl w:val="C354E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43925"/>
    <w:multiLevelType w:val="hybridMultilevel"/>
    <w:tmpl w:val="FBA6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7808"/>
    <w:multiLevelType w:val="hybridMultilevel"/>
    <w:tmpl w:val="4F82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C0812"/>
    <w:multiLevelType w:val="hybridMultilevel"/>
    <w:tmpl w:val="BDAE7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74424"/>
    <w:multiLevelType w:val="multilevel"/>
    <w:tmpl w:val="93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76E0D"/>
    <w:multiLevelType w:val="multilevel"/>
    <w:tmpl w:val="64F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1"/>
  </w:num>
  <w:num w:numId="6">
    <w:abstractNumId w:val="13"/>
  </w:num>
  <w:num w:numId="7">
    <w:abstractNumId w:val="1"/>
  </w:num>
  <w:num w:numId="8">
    <w:abstractNumId w:val="10"/>
  </w:num>
  <w:num w:numId="9">
    <w:abstractNumId w:val="19"/>
  </w:num>
  <w:num w:numId="10">
    <w:abstractNumId w:val="17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  <w:num w:numId="17">
    <w:abstractNumId w:val="18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25"/>
  </w:num>
  <w:num w:numId="23">
    <w:abstractNumId w:val="15"/>
  </w:num>
  <w:num w:numId="24">
    <w:abstractNumId w:val="24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7"/>
    <w:rsid w:val="00003B4D"/>
    <w:rsid w:val="00030DF6"/>
    <w:rsid w:val="000340F8"/>
    <w:rsid w:val="0003501C"/>
    <w:rsid w:val="00046A58"/>
    <w:rsid w:val="000A7275"/>
    <w:rsid w:val="000B2155"/>
    <w:rsid w:val="000C69A3"/>
    <w:rsid w:val="000D10D0"/>
    <w:rsid w:val="000E34E3"/>
    <w:rsid w:val="000E6C89"/>
    <w:rsid w:val="000F0625"/>
    <w:rsid w:val="001121F3"/>
    <w:rsid w:val="00143F19"/>
    <w:rsid w:val="00146497"/>
    <w:rsid w:val="00152883"/>
    <w:rsid w:val="001A3657"/>
    <w:rsid w:val="001B010D"/>
    <w:rsid w:val="001C2B78"/>
    <w:rsid w:val="001C5E01"/>
    <w:rsid w:val="001C7AE4"/>
    <w:rsid w:val="001F068F"/>
    <w:rsid w:val="0020535D"/>
    <w:rsid w:val="002127A4"/>
    <w:rsid w:val="00234110"/>
    <w:rsid w:val="00240186"/>
    <w:rsid w:val="002443A0"/>
    <w:rsid w:val="002525CC"/>
    <w:rsid w:val="00263BCF"/>
    <w:rsid w:val="00273D35"/>
    <w:rsid w:val="00273DCA"/>
    <w:rsid w:val="002A5AC3"/>
    <w:rsid w:val="002B2447"/>
    <w:rsid w:val="002D422A"/>
    <w:rsid w:val="002D61D0"/>
    <w:rsid w:val="00304DF8"/>
    <w:rsid w:val="00312FA1"/>
    <w:rsid w:val="00316DFB"/>
    <w:rsid w:val="00320281"/>
    <w:rsid w:val="00331395"/>
    <w:rsid w:val="00332F11"/>
    <w:rsid w:val="00345ADB"/>
    <w:rsid w:val="00346337"/>
    <w:rsid w:val="00346D5A"/>
    <w:rsid w:val="00351116"/>
    <w:rsid w:val="00356699"/>
    <w:rsid w:val="003574D9"/>
    <w:rsid w:val="003608D3"/>
    <w:rsid w:val="0037278C"/>
    <w:rsid w:val="003844DB"/>
    <w:rsid w:val="00385DCF"/>
    <w:rsid w:val="00387E2F"/>
    <w:rsid w:val="003936E8"/>
    <w:rsid w:val="003D2CF9"/>
    <w:rsid w:val="003E4A9F"/>
    <w:rsid w:val="00416066"/>
    <w:rsid w:val="004475B6"/>
    <w:rsid w:val="004561AA"/>
    <w:rsid w:val="00477F9A"/>
    <w:rsid w:val="00481064"/>
    <w:rsid w:val="004932D6"/>
    <w:rsid w:val="00495C4D"/>
    <w:rsid w:val="004B3915"/>
    <w:rsid w:val="004E75A1"/>
    <w:rsid w:val="005168C6"/>
    <w:rsid w:val="00534754"/>
    <w:rsid w:val="00536B39"/>
    <w:rsid w:val="00552EC5"/>
    <w:rsid w:val="00553963"/>
    <w:rsid w:val="00554176"/>
    <w:rsid w:val="005543A1"/>
    <w:rsid w:val="005658A6"/>
    <w:rsid w:val="00570C87"/>
    <w:rsid w:val="00572F7B"/>
    <w:rsid w:val="0058278F"/>
    <w:rsid w:val="005837D2"/>
    <w:rsid w:val="00594B13"/>
    <w:rsid w:val="005A7E86"/>
    <w:rsid w:val="005B1AC1"/>
    <w:rsid w:val="005D6C16"/>
    <w:rsid w:val="005F2B65"/>
    <w:rsid w:val="005F32D4"/>
    <w:rsid w:val="0060648A"/>
    <w:rsid w:val="00607FF7"/>
    <w:rsid w:val="006245DC"/>
    <w:rsid w:val="006257DB"/>
    <w:rsid w:val="00625E8F"/>
    <w:rsid w:val="00634E33"/>
    <w:rsid w:val="006378AD"/>
    <w:rsid w:val="0065464F"/>
    <w:rsid w:val="00674846"/>
    <w:rsid w:val="0067536F"/>
    <w:rsid w:val="006839BC"/>
    <w:rsid w:val="00691693"/>
    <w:rsid w:val="00691882"/>
    <w:rsid w:val="006A38F3"/>
    <w:rsid w:val="006D5F61"/>
    <w:rsid w:val="006E1F7E"/>
    <w:rsid w:val="006E2578"/>
    <w:rsid w:val="006E6AE8"/>
    <w:rsid w:val="006E7569"/>
    <w:rsid w:val="00734CE9"/>
    <w:rsid w:val="00757DB3"/>
    <w:rsid w:val="00762B16"/>
    <w:rsid w:val="007718E0"/>
    <w:rsid w:val="00771DDF"/>
    <w:rsid w:val="007736BC"/>
    <w:rsid w:val="007A3348"/>
    <w:rsid w:val="007B478D"/>
    <w:rsid w:val="007C4004"/>
    <w:rsid w:val="007C48A7"/>
    <w:rsid w:val="007D538A"/>
    <w:rsid w:val="007E575B"/>
    <w:rsid w:val="0080704A"/>
    <w:rsid w:val="008111F9"/>
    <w:rsid w:val="008136FB"/>
    <w:rsid w:val="008161F9"/>
    <w:rsid w:val="00821044"/>
    <w:rsid w:val="00832371"/>
    <w:rsid w:val="00845E12"/>
    <w:rsid w:val="00845F47"/>
    <w:rsid w:val="00875D5E"/>
    <w:rsid w:val="00877ABE"/>
    <w:rsid w:val="0088687F"/>
    <w:rsid w:val="00892858"/>
    <w:rsid w:val="008B57F7"/>
    <w:rsid w:val="008D246B"/>
    <w:rsid w:val="008D7F25"/>
    <w:rsid w:val="008E12D0"/>
    <w:rsid w:val="008F449B"/>
    <w:rsid w:val="00900AFB"/>
    <w:rsid w:val="00903445"/>
    <w:rsid w:val="00917796"/>
    <w:rsid w:val="00955E3E"/>
    <w:rsid w:val="00977AE0"/>
    <w:rsid w:val="009828B1"/>
    <w:rsid w:val="00995027"/>
    <w:rsid w:val="009C36EE"/>
    <w:rsid w:val="009D11E7"/>
    <w:rsid w:val="009D7ADF"/>
    <w:rsid w:val="00A1408C"/>
    <w:rsid w:val="00A4577D"/>
    <w:rsid w:val="00A6197D"/>
    <w:rsid w:val="00A63167"/>
    <w:rsid w:val="00A87CEE"/>
    <w:rsid w:val="00A925E5"/>
    <w:rsid w:val="00A956B4"/>
    <w:rsid w:val="00AC2021"/>
    <w:rsid w:val="00AD28AE"/>
    <w:rsid w:val="00AE2AA9"/>
    <w:rsid w:val="00AE4FBB"/>
    <w:rsid w:val="00AF34F1"/>
    <w:rsid w:val="00AF5378"/>
    <w:rsid w:val="00AF5D6C"/>
    <w:rsid w:val="00B02A05"/>
    <w:rsid w:val="00B1306C"/>
    <w:rsid w:val="00B25C57"/>
    <w:rsid w:val="00B52238"/>
    <w:rsid w:val="00B5506E"/>
    <w:rsid w:val="00B625A6"/>
    <w:rsid w:val="00B82CD1"/>
    <w:rsid w:val="00BA5F59"/>
    <w:rsid w:val="00BA7738"/>
    <w:rsid w:val="00BA7AA1"/>
    <w:rsid w:val="00BC5177"/>
    <w:rsid w:val="00BF00E7"/>
    <w:rsid w:val="00BF2A91"/>
    <w:rsid w:val="00C1742D"/>
    <w:rsid w:val="00C310D1"/>
    <w:rsid w:val="00C32D63"/>
    <w:rsid w:val="00C355DC"/>
    <w:rsid w:val="00C57F8B"/>
    <w:rsid w:val="00C6646F"/>
    <w:rsid w:val="00C8155F"/>
    <w:rsid w:val="00CB10DF"/>
    <w:rsid w:val="00CB4CE1"/>
    <w:rsid w:val="00CB55D5"/>
    <w:rsid w:val="00CD68A0"/>
    <w:rsid w:val="00CD72F1"/>
    <w:rsid w:val="00CF1D88"/>
    <w:rsid w:val="00D17524"/>
    <w:rsid w:val="00D52471"/>
    <w:rsid w:val="00D53CB0"/>
    <w:rsid w:val="00D6339D"/>
    <w:rsid w:val="00D76EB2"/>
    <w:rsid w:val="00D83134"/>
    <w:rsid w:val="00D85E58"/>
    <w:rsid w:val="00D8625E"/>
    <w:rsid w:val="00DA16A3"/>
    <w:rsid w:val="00DA796F"/>
    <w:rsid w:val="00DC0780"/>
    <w:rsid w:val="00DE6A7E"/>
    <w:rsid w:val="00E033D9"/>
    <w:rsid w:val="00E06944"/>
    <w:rsid w:val="00E12AA9"/>
    <w:rsid w:val="00E12EA6"/>
    <w:rsid w:val="00E13C97"/>
    <w:rsid w:val="00E16FDE"/>
    <w:rsid w:val="00E306E7"/>
    <w:rsid w:val="00E32447"/>
    <w:rsid w:val="00E367A7"/>
    <w:rsid w:val="00E47D1E"/>
    <w:rsid w:val="00E83F6B"/>
    <w:rsid w:val="00E87EF8"/>
    <w:rsid w:val="00EA0F77"/>
    <w:rsid w:val="00EA43BA"/>
    <w:rsid w:val="00EF1880"/>
    <w:rsid w:val="00F030C1"/>
    <w:rsid w:val="00F058C3"/>
    <w:rsid w:val="00F061A8"/>
    <w:rsid w:val="00F06E45"/>
    <w:rsid w:val="00F10954"/>
    <w:rsid w:val="00F14084"/>
    <w:rsid w:val="00F23093"/>
    <w:rsid w:val="00F32230"/>
    <w:rsid w:val="00F576A2"/>
    <w:rsid w:val="00F62353"/>
    <w:rsid w:val="00F86A60"/>
    <w:rsid w:val="00F958E2"/>
    <w:rsid w:val="00F97083"/>
    <w:rsid w:val="00FA37F2"/>
    <w:rsid w:val="00FB485B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9D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39D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39D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9D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39D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39D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39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39D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39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3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33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3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3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33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F1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9D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39D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39D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39D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39D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39D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39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39D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39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3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33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3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3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33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F1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7FDB-BBE3-4BF7-8BA6-694A0AF8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14715</Words>
  <Characters>83881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2023-03-17T13:45:00Z</dcterms:created>
  <dcterms:modified xsi:type="dcterms:W3CDTF">2023-03-17T13:45:00Z</dcterms:modified>
</cp:coreProperties>
</file>